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D9259" w14:textId="77777777" w:rsidR="002F5CDE" w:rsidRPr="00097A78" w:rsidRDefault="002F5CDE" w:rsidP="002F5CDE">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71742A95" w14:textId="77777777" w:rsidR="002F5CDE" w:rsidRPr="00097A78" w:rsidRDefault="002F5CDE" w:rsidP="002F5CDE">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1092968F" w14:textId="77777777" w:rsidR="002F5CDE" w:rsidRPr="00097A78" w:rsidRDefault="002F5CDE" w:rsidP="002F5CDE">
      <w:pPr>
        <w:pStyle w:val="Sinespaciado"/>
        <w:ind w:right="49"/>
        <w:jc w:val="center"/>
        <w:rPr>
          <w:rFonts w:ascii="Helvetica" w:hAnsi="Helvetica" w:cs="Helvetica"/>
          <w:b/>
          <w:sz w:val="24"/>
          <w:szCs w:val="24"/>
        </w:rPr>
      </w:pPr>
    </w:p>
    <w:p w14:paraId="62A6AC50" w14:textId="77777777" w:rsidR="002F5CDE" w:rsidRDefault="002F5CDE" w:rsidP="002F5CDE">
      <w:pPr>
        <w:ind w:right="49"/>
        <w:jc w:val="center"/>
        <w:rPr>
          <w:rFonts w:ascii="Arial" w:hAnsi="Arial" w:cs="Arial"/>
          <w:b/>
          <w:i/>
        </w:rPr>
      </w:pPr>
      <w:r w:rsidRPr="009B2148">
        <w:rPr>
          <w:rFonts w:ascii="Arial" w:hAnsi="Arial" w:cs="Arial"/>
          <w:b/>
          <w:i/>
        </w:rPr>
        <w:t xml:space="preserve">Plan de Manejo de Residuos de Construcción, Mantenimiento y Demolición, de obras no mayores a 1,500 m² (mil quinientos metros cuadrados) de Superficie de </w:t>
      </w:r>
      <w:r>
        <w:rPr>
          <w:rFonts w:ascii="Arial" w:hAnsi="Arial" w:cs="Arial"/>
          <w:b/>
          <w:i/>
        </w:rPr>
        <w:t>terreno y/o construcción</w:t>
      </w:r>
    </w:p>
    <w:p w14:paraId="2F2D5407" w14:textId="77777777" w:rsidR="002F5CDE" w:rsidRDefault="002F5CDE" w:rsidP="002F5CDE">
      <w:pPr>
        <w:ind w:right="49"/>
        <w:jc w:val="center"/>
        <w:rPr>
          <w:rFonts w:ascii="Arial" w:hAnsi="Arial" w:cs="Arial"/>
          <w:b/>
          <w:i/>
        </w:rPr>
      </w:pPr>
      <w:r w:rsidRPr="009B2148">
        <w:rPr>
          <w:rFonts w:ascii="Arial" w:hAnsi="Arial" w:cs="Arial"/>
          <w:b/>
          <w:i/>
        </w:rPr>
        <w:t xml:space="preserve">Secretaría de Gestión y Desarrollo Urbano Dirección de Normatividad Ambiental e Imagen/Normatividad e Impacto ambiental </w:t>
      </w:r>
    </w:p>
    <w:p w14:paraId="78FD57A6" w14:textId="77777777" w:rsidR="002F5CDE" w:rsidRPr="00097A78" w:rsidRDefault="002F5CDE" w:rsidP="002F5CDE">
      <w:pPr>
        <w:ind w:right="49"/>
        <w:jc w:val="center"/>
        <w:rPr>
          <w:rFonts w:ascii="Arial" w:hAnsi="Arial" w:cs="Arial"/>
        </w:rPr>
      </w:pPr>
    </w:p>
    <w:p w14:paraId="2A18639B" w14:textId="77777777" w:rsidR="002F5CDE" w:rsidRDefault="002F5CDE" w:rsidP="002F5CDE">
      <w:pPr>
        <w:ind w:right="49"/>
        <w:jc w:val="both"/>
        <w:rPr>
          <w:rFonts w:ascii="Helvetica" w:hAnsi="Helvetica" w:cs="Helvetica"/>
        </w:rPr>
      </w:pPr>
      <w:r w:rsidRPr="00097A78">
        <w:rPr>
          <w:rFonts w:ascii="Helvetica" w:hAnsi="Helvetica" w:cs="Helvetica"/>
        </w:rPr>
        <w:t xml:space="preserve">EL </w:t>
      </w:r>
      <w:r w:rsidRPr="00097A78">
        <w:rPr>
          <w:rFonts w:ascii="Helvetica" w:hAnsi="Helvetica" w:cs="Helvetica"/>
          <w:b/>
        </w:rPr>
        <w:t>HONORABLE AYUNTAMIENTO DEL MUNICIPIO DE PUEBLA</w:t>
      </w:r>
      <w:r w:rsidRPr="00CE67BA">
        <w:rPr>
          <w:rFonts w:ascii="Arial" w:hAnsi="Arial" w:cs="Arial"/>
        </w:rPr>
        <w:t xml:space="preserve"> </w:t>
      </w:r>
      <w:r w:rsidRPr="00C73452">
        <w:rPr>
          <w:rFonts w:ascii="Arial" w:hAnsi="Arial" w:cs="Arial"/>
        </w:rPr>
        <w:t xml:space="preserve">por conducto de la Secretaría de Gestión y Desarrollo Urbano, con domicilio </w:t>
      </w:r>
      <w:r>
        <w:rPr>
          <w:rFonts w:ascii="Arial" w:hAnsi="Arial" w:cs="Arial"/>
        </w:rPr>
        <w:t>4 poniente No</w:t>
      </w:r>
      <w:r w:rsidRPr="00C73452">
        <w:rPr>
          <w:rFonts w:ascii="Arial" w:hAnsi="Arial" w:cs="Arial"/>
        </w:rPr>
        <w:t>,</w:t>
      </w:r>
      <w:r>
        <w:rPr>
          <w:rFonts w:ascii="Arial" w:hAnsi="Arial" w:cs="Arial"/>
        </w:rPr>
        <w:t xml:space="preserve">1101 esquina 11 Norte Colonia Centro </w:t>
      </w:r>
      <w:r w:rsidRPr="00C73452">
        <w:rPr>
          <w:rFonts w:ascii="Arial" w:hAnsi="Arial" w:cs="Arial"/>
        </w:rPr>
        <w:t>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4B20528" w14:textId="77777777" w:rsidR="002F5CDE" w:rsidRPr="00097A78" w:rsidRDefault="002F5CDE" w:rsidP="002F5CDE">
      <w:pPr>
        <w:ind w:right="49"/>
        <w:jc w:val="both"/>
        <w:rPr>
          <w:rFonts w:ascii="Arial" w:hAnsi="Arial" w:cs="Arial"/>
        </w:rPr>
      </w:pPr>
    </w:p>
    <w:p w14:paraId="3C7C8CD3" w14:textId="77777777" w:rsidR="002F5CDE" w:rsidRPr="00097A78" w:rsidRDefault="002F5CDE" w:rsidP="002F5CDE">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11334476" w14:textId="77777777" w:rsidR="002F5CDE" w:rsidRPr="00097A78" w:rsidRDefault="002F5CDE" w:rsidP="002F5CDE">
      <w:pPr>
        <w:ind w:right="49"/>
        <w:jc w:val="both"/>
        <w:rPr>
          <w:rFonts w:ascii="Arial" w:hAnsi="Arial" w:cs="Arial"/>
        </w:rPr>
      </w:pPr>
    </w:p>
    <w:p w14:paraId="76D6131E" w14:textId="77777777" w:rsidR="002F5CDE" w:rsidRDefault="002F5CDE" w:rsidP="002F5CDE">
      <w:pPr>
        <w:ind w:right="49"/>
        <w:jc w:val="both"/>
        <w:rPr>
          <w:rFonts w:ascii="Arial" w:hAnsi="Arial" w:cs="Arial"/>
          <w:b/>
        </w:rPr>
      </w:pPr>
      <w:r w:rsidRPr="00097A78">
        <w:rPr>
          <w:rFonts w:ascii="Arial" w:hAnsi="Arial" w:cs="Arial"/>
          <w:b/>
        </w:rPr>
        <w:t xml:space="preserve">¿Para qué utilizarán mis datos personales? </w:t>
      </w:r>
    </w:p>
    <w:p w14:paraId="0DA86534" w14:textId="77777777" w:rsidR="002F5CDE" w:rsidRDefault="002F5CDE" w:rsidP="002F5CDE">
      <w:pPr>
        <w:ind w:right="49"/>
        <w:jc w:val="both"/>
        <w:rPr>
          <w:rFonts w:ascii="Arial" w:hAnsi="Arial" w:cs="Arial"/>
          <w:b/>
        </w:rPr>
      </w:pPr>
    </w:p>
    <w:p w14:paraId="103F46BF" w14:textId="77777777" w:rsidR="002F5CDE" w:rsidRPr="00032BB2" w:rsidRDefault="002F5CDE" w:rsidP="002F5CDE">
      <w:pPr>
        <w:spacing w:line="276" w:lineRule="auto"/>
        <w:jc w:val="both"/>
        <w:rPr>
          <w:rFonts w:ascii="Helvetica" w:eastAsia="Arial" w:hAnsi="Helvetica" w:cs="Helvetica"/>
          <w:color w:val="000000"/>
        </w:rPr>
      </w:pPr>
      <w:r w:rsidRPr="00032BB2">
        <w:rPr>
          <w:rFonts w:ascii="Helvetica" w:eastAsia="Arial" w:hAnsi="Helvetica" w:cs="Helvetica"/>
          <w:color w:val="000000"/>
        </w:rPr>
        <w:t>Los datos personales que recabamos,</w:t>
      </w:r>
      <w:r>
        <w:rPr>
          <w:rFonts w:ascii="Helvetica" w:eastAsia="Arial" w:hAnsi="Helvetica" w:cs="Helvetica"/>
          <w:color w:val="000000"/>
        </w:rPr>
        <w:t xml:space="preserve"> los utilizaremos</w:t>
      </w:r>
      <w:r w:rsidRPr="00032BB2">
        <w:rPr>
          <w:rFonts w:ascii="Helvetica" w:eastAsia="Arial" w:hAnsi="Helvetica" w:cs="Helvetica"/>
          <w:color w:val="000000"/>
        </w:rPr>
        <w:t xml:space="preserve"> para las siguientes finalidades </w:t>
      </w:r>
      <w:r>
        <w:rPr>
          <w:rFonts w:ascii="Helvetica" w:eastAsia="Arial" w:hAnsi="Helvetica" w:cs="Helvetica"/>
          <w:color w:val="000000"/>
        </w:rPr>
        <w:t xml:space="preserve">primarias </w:t>
      </w:r>
      <w:r w:rsidRPr="00032BB2">
        <w:rPr>
          <w:rFonts w:ascii="Helvetica" w:eastAsia="Arial" w:hAnsi="Helvetica" w:cs="Helvetica"/>
          <w:color w:val="000000"/>
        </w:rPr>
        <w:t xml:space="preserve">que son necesarias para el </w:t>
      </w:r>
      <w:r>
        <w:rPr>
          <w:rFonts w:ascii="Helvetica" w:eastAsia="Arial" w:hAnsi="Helvetica" w:cs="Helvetica"/>
          <w:color w:val="000000"/>
        </w:rPr>
        <w:t>trámite</w:t>
      </w:r>
      <w:r w:rsidRPr="00032BB2">
        <w:rPr>
          <w:rFonts w:ascii="Helvetica" w:eastAsia="Arial" w:hAnsi="Helvetica" w:cs="Helvetica"/>
          <w:color w:val="000000"/>
        </w:rPr>
        <w:t xml:space="preserve"> de </w:t>
      </w:r>
      <w:r w:rsidRPr="009B2148">
        <w:rPr>
          <w:rFonts w:ascii="Arial" w:hAnsi="Arial" w:cs="Arial"/>
          <w:color w:val="000000" w:themeColor="text1"/>
        </w:rPr>
        <w:t>Resolución de Plan de Manejo de Residuos de Construcción, Mantenimiento y Demolición, de obras no mayores a 1,500 m² (mil quinientos metros cuadrados) de Superficie de terreno y/o construcción</w:t>
      </w:r>
      <w:r>
        <w:rPr>
          <w:rFonts w:ascii="Arial" w:hAnsi="Arial" w:cs="Arial"/>
          <w:color w:val="000000" w:themeColor="text1"/>
        </w:rPr>
        <w:t xml:space="preserve">, </w:t>
      </w:r>
      <w:r w:rsidRPr="00032BB2">
        <w:rPr>
          <w:rFonts w:ascii="Helvetica" w:eastAsia="Arial" w:hAnsi="Helvetica" w:cs="Helvetica"/>
          <w:color w:val="000000"/>
        </w:rPr>
        <w:t>que solicita:</w:t>
      </w:r>
    </w:p>
    <w:p w14:paraId="6689D278" w14:textId="77777777" w:rsidR="002F5CDE" w:rsidRDefault="002F5CDE" w:rsidP="002F5CDE">
      <w:pPr>
        <w:pBdr>
          <w:top w:val="nil"/>
          <w:left w:val="nil"/>
          <w:bottom w:val="nil"/>
          <w:right w:val="nil"/>
          <w:between w:val="nil"/>
        </w:pBdr>
        <w:spacing w:line="276" w:lineRule="auto"/>
        <w:ind w:left="720"/>
        <w:jc w:val="both"/>
        <w:rPr>
          <w:rFonts w:ascii="Helvetica" w:eastAsia="Arial" w:hAnsi="Helvetica" w:cs="Helvetica"/>
          <w:color w:val="000000"/>
        </w:rPr>
      </w:pPr>
    </w:p>
    <w:p w14:paraId="505C3191" w14:textId="77777777" w:rsidR="002F5CDE" w:rsidRPr="00357717" w:rsidRDefault="002F5CDE" w:rsidP="002F5CDE">
      <w:pPr>
        <w:pStyle w:val="Prrafodelista"/>
        <w:numPr>
          <w:ilvl w:val="0"/>
          <w:numId w:val="11"/>
        </w:num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Contar con la información necesaria para realizar el trámite;</w:t>
      </w:r>
    </w:p>
    <w:p w14:paraId="7BE657B2" w14:textId="77777777" w:rsidR="002F5CDE" w:rsidRDefault="002F5CDE" w:rsidP="002F5CDE">
      <w:pPr>
        <w:pBdr>
          <w:top w:val="nil"/>
          <w:left w:val="nil"/>
          <w:bottom w:val="nil"/>
          <w:right w:val="nil"/>
          <w:between w:val="nil"/>
        </w:pBdr>
        <w:spacing w:line="276" w:lineRule="auto"/>
        <w:ind w:left="720"/>
        <w:jc w:val="both"/>
        <w:rPr>
          <w:rFonts w:ascii="Helvetica" w:eastAsia="Arial" w:hAnsi="Helvetica" w:cs="Helvetica"/>
          <w:color w:val="000000"/>
        </w:rPr>
      </w:pPr>
    </w:p>
    <w:p w14:paraId="4EBF4791" w14:textId="77777777" w:rsidR="002F5CDE" w:rsidRPr="00357717" w:rsidRDefault="002F5CDE" w:rsidP="002F5CDE">
      <w:p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 xml:space="preserve">Ahora bien, también sus datos personales serán utilizados para las siguientes finalidades </w:t>
      </w:r>
      <w:r>
        <w:rPr>
          <w:rFonts w:ascii="Helvetica" w:eastAsia="Arial" w:hAnsi="Helvetica" w:cs="Helvetica"/>
          <w:color w:val="000000"/>
        </w:rPr>
        <w:t>secundarias:</w:t>
      </w:r>
    </w:p>
    <w:p w14:paraId="1B2961EA" w14:textId="77777777" w:rsidR="002F5CDE" w:rsidRDefault="002F5CDE" w:rsidP="002F5CDE">
      <w:pPr>
        <w:pBdr>
          <w:top w:val="nil"/>
          <w:left w:val="nil"/>
          <w:bottom w:val="nil"/>
          <w:right w:val="nil"/>
          <w:between w:val="nil"/>
        </w:pBdr>
        <w:spacing w:line="276" w:lineRule="auto"/>
        <w:jc w:val="both"/>
        <w:rPr>
          <w:rFonts w:ascii="Helvetica" w:eastAsia="Arial" w:hAnsi="Helvetica" w:cs="Helvetica"/>
          <w:color w:val="000000"/>
        </w:rPr>
      </w:pPr>
    </w:p>
    <w:p w14:paraId="1D9E187D" w14:textId="77777777" w:rsidR="002F5CDE" w:rsidRPr="00357717" w:rsidRDefault="002F5CDE" w:rsidP="002F5CDE">
      <w:pPr>
        <w:pStyle w:val="Prrafodelista"/>
        <w:numPr>
          <w:ilvl w:val="0"/>
          <w:numId w:val="4"/>
        </w:num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 xml:space="preserve">La generación de estadísticas y reportes requeridos por el H. Ayuntamiento del Municipio de </w:t>
      </w:r>
    </w:p>
    <w:p w14:paraId="551E3C04" w14:textId="77777777" w:rsidR="002F5CDE" w:rsidRDefault="002F5CDE" w:rsidP="002F5CDE">
      <w:p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Puebla.</w:t>
      </w:r>
    </w:p>
    <w:p w14:paraId="03F13FAC" w14:textId="77777777" w:rsidR="002F5CDE" w:rsidRPr="00B63136" w:rsidRDefault="002F5CDE" w:rsidP="002F5CDE">
      <w:pPr>
        <w:pStyle w:val="Prrafodelista"/>
        <w:numPr>
          <w:ilvl w:val="0"/>
          <w:numId w:val="4"/>
        </w:numPr>
        <w:pBdr>
          <w:top w:val="nil"/>
          <w:left w:val="nil"/>
          <w:bottom w:val="nil"/>
          <w:right w:val="nil"/>
          <w:between w:val="nil"/>
        </w:pBdr>
        <w:spacing w:line="276" w:lineRule="auto"/>
        <w:jc w:val="both"/>
        <w:rPr>
          <w:rFonts w:ascii="Helvetica" w:eastAsia="Arial" w:hAnsi="Helvetica" w:cs="Helvetica"/>
          <w:color w:val="000000"/>
        </w:rPr>
      </w:pPr>
      <w:r w:rsidRPr="00B63136">
        <w:rPr>
          <w:rFonts w:ascii="Arial" w:hAnsi="Arial" w:cs="Arial"/>
          <w:color w:val="000000" w:themeColor="text1"/>
        </w:rPr>
        <w:t>Remitir un reporte trimestral a la Secretaría de Medio Ambiente Desarrollo Sustentable y ordenamiento Territorial, donde se incluya los datos e indicadores relacionados al número de las resoluciones que se hayan emitido, el cual se entrega de manera impresa y digital en cumplimiento al numeral 7, cláusula TERCERA del Convenio de Colaboración y Concertación de Acciones que celebran el Gobierno del Estado de Puebla a través de la Secretaría de Medio Ambiente Desarrollo Sustentable y ordenamiento Territorial, y el Honorable Ayuntamiento del Municipio de Puebla, representado por la Secretaría de Gestión y Desarrollo Urbano.</w:t>
      </w:r>
    </w:p>
    <w:p w14:paraId="59245145" w14:textId="77777777" w:rsidR="002F5CDE" w:rsidRDefault="002F5CDE" w:rsidP="002F5CDE">
      <w:pPr>
        <w:pStyle w:val="Prrafodelista"/>
        <w:spacing w:line="276" w:lineRule="auto"/>
        <w:ind w:right="49"/>
        <w:jc w:val="both"/>
        <w:rPr>
          <w:rFonts w:ascii="Arial" w:hAnsi="Arial" w:cs="Arial"/>
          <w:color w:val="000000" w:themeColor="text1"/>
        </w:rPr>
      </w:pPr>
    </w:p>
    <w:p w14:paraId="614EAF36" w14:textId="77777777" w:rsidR="002F5CDE" w:rsidRDefault="002F5CDE" w:rsidP="002F5CDE">
      <w:pPr>
        <w:pStyle w:val="Prrafodelista"/>
        <w:spacing w:line="276" w:lineRule="auto"/>
        <w:ind w:right="49"/>
        <w:jc w:val="both"/>
        <w:rPr>
          <w:rFonts w:ascii="Arial" w:hAnsi="Arial" w:cs="Arial"/>
          <w:b/>
        </w:rPr>
      </w:pPr>
      <w:r w:rsidRPr="001E0133">
        <w:rPr>
          <w:rFonts w:ascii="Arial" w:hAnsi="Arial" w:cs="Arial"/>
          <w:b/>
        </w:rPr>
        <w:t>¿Qué datos personales requerimos para lograr lo anterior?</w:t>
      </w:r>
    </w:p>
    <w:p w14:paraId="22A4A115" w14:textId="77777777" w:rsidR="002F5CDE" w:rsidRDefault="002F5CDE" w:rsidP="002F5CDE">
      <w:pPr>
        <w:ind w:right="49"/>
        <w:jc w:val="both"/>
        <w:rPr>
          <w:rFonts w:ascii="Arial" w:hAnsi="Arial" w:cs="Arial"/>
          <w:b/>
        </w:rPr>
      </w:pPr>
    </w:p>
    <w:p w14:paraId="20C45CC7" w14:textId="77777777" w:rsidR="002F5CDE" w:rsidRDefault="002F5CDE" w:rsidP="002F5CDE">
      <w:pPr>
        <w:ind w:right="49"/>
        <w:jc w:val="both"/>
        <w:rPr>
          <w:rFonts w:ascii="Arial" w:hAnsi="Arial" w:cs="Arial"/>
        </w:rPr>
      </w:pPr>
    </w:p>
    <w:p w14:paraId="2827EFF9" w14:textId="77777777" w:rsidR="002F5CDE" w:rsidRDefault="002F5CDE" w:rsidP="002F5CDE">
      <w:pPr>
        <w:ind w:right="49"/>
        <w:jc w:val="both"/>
        <w:rPr>
          <w:rFonts w:ascii="Arial" w:hAnsi="Arial" w:cs="Arial"/>
        </w:rPr>
      </w:pPr>
      <w:r w:rsidRPr="001E0133">
        <w:rPr>
          <w:rFonts w:ascii="Arial" w:hAnsi="Arial" w:cs="Arial"/>
        </w:rPr>
        <w:t xml:space="preserve">Para los efectos anteriores, requerimos obtener los siguientes datos personales: </w:t>
      </w:r>
    </w:p>
    <w:p w14:paraId="1F2DE758" w14:textId="77777777" w:rsidR="002F5CDE" w:rsidRPr="00097A78" w:rsidRDefault="002F5CDE" w:rsidP="002F5CDE">
      <w:pPr>
        <w:ind w:right="49"/>
        <w:jc w:val="both"/>
        <w:rPr>
          <w:rFonts w:ascii="Arial" w:hAnsi="Arial" w:cs="Arial"/>
        </w:rPr>
      </w:pPr>
    </w:p>
    <w:p w14:paraId="3F10E42D" w14:textId="77777777" w:rsidR="002F5CDE" w:rsidRPr="0000451E" w:rsidRDefault="002F5CDE" w:rsidP="002F5CDE">
      <w:pPr>
        <w:pStyle w:val="Prrafodelista"/>
        <w:numPr>
          <w:ilvl w:val="0"/>
          <w:numId w:val="10"/>
        </w:numPr>
        <w:spacing w:line="276" w:lineRule="auto"/>
        <w:jc w:val="both"/>
        <w:rPr>
          <w:rFonts w:ascii="Arial" w:hAnsi="Arial" w:cs="Arial"/>
          <w:color w:val="000000" w:themeColor="text1"/>
        </w:rPr>
      </w:pPr>
      <w:r w:rsidRPr="0000451E">
        <w:rPr>
          <w:rFonts w:ascii="Arial" w:hAnsi="Arial" w:cs="Arial"/>
          <w:color w:val="000000" w:themeColor="text1"/>
        </w:rPr>
        <w:t>Personas físicas:</w:t>
      </w:r>
    </w:p>
    <w:p w14:paraId="060E5796" w14:textId="77777777" w:rsidR="002F5CDE" w:rsidRDefault="002F5CDE" w:rsidP="002F5CDE">
      <w:pPr>
        <w:spacing w:line="276" w:lineRule="auto"/>
        <w:jc w:val="both"/>
        <w:rPr>
          <w:rFonts w:ascii="Arial" w:hAnsi="Arial" w:cs="Arial"/>
          <w:color w:val="000000" w:themeColor="text1"/>
        </w:rPr>
      </w:pPr>
      <w:r w:rsidRPr="0000451E">
        <w:rPr>
          <w:rFonts w:ascii="Arial" w:hAnsi="Arial" w:cs="Arial"/>
          <w:color w:val="000000" w:themeColor="text1"/>
        </w:rPr>
        <w:t>Identificativos: Identificación oficial vigente del propietario; o Cédula Profesional; o Pasaporte; o INAPAM</w:t>
      </w:r>
      <w:r>
        <w:rPr>
          <w:rFonts w:ascii="Arial" w:hAnsi="Arial" w:cs="Arial"/>
          <w:color w:val="000000" w:themeColor="text1"/>
        </w:rPr>
        <w:t>,</w:t>
      </w:r>
      <w:r w:rsidRPr="0000451E">
        <w:rPr>
          <w:rFonts w:ascii="Arial" w:hAnsi="Arial" w:cs="Arial"/>
          <w:color w:val="000000" w:themeColor="text1"/>
        </w:rPr>
        <w:t xml:space="preserve"> nombre, teléfono, dirección del propietario y domicilio del proyecto.</w:t>
      </w:r>
    </w:p>
    <w:p w14:paraId="6F42C2AC" w14:textId="77777777" w:rsidR="002F5CDE" w:rsidRDefault="002F5CDE" w:rsidP="002F5CDE">
      <w:pPr>
        <w:spacing w:line="276" w:lineRule="auto"/>
        <w:jc w:val="both"/>
        <w:rPr>
          <w:rFonts w:ascii="Arial" w:hAnsi="Arial" w:cs="Arial"/>
          <w:color w:val="000000" w:themeColor="text1"/>
        </w:rPr>
      </w:pPr>
    </w:p>
    <w:p w14:paraId="6F332EA0" w14:textId="77777777" w:rsidR="002F5CDE" w:rsidRPr="0000451E" w:rsidRDefault="002F5CDE" w:rsidP="002F5CDE">
      <w:pPr>
        <w:spacing w:line="276" w:lineRule="auto"/>
        <w:jc w:val="both"/>
        <w:rPr>
          <w:rFonts w:ascii="Arial" w:hAnsi="Arial" w:cs="Arial"/>
          <w:color w:val="000000" w:themeColor="text1"/>
        </w:rPr>
      </w:pPr>
    </w:p>
    <w:p w14:paraId="1990B0EE" w14:textId="77777777" w:rsidR="002F5CDE" w:rsidRPr="0000451E" w:rsidRDefault="002F5CDE" w:rsidP="002F5CDE">
      <w:pPr>
        <w:pStyle w:val="Prrafodelista"/>
        <w:numPr>
          <w:ilvl w:val="0"/>
          <w:numId w:val="10"/>
        </w:numPr>
        <w:spacing w:line="276" w:lineRule="auto"/>
        <w:jc w:val="both"/>
        <w:rPr>
          <w:rFonts w:ascii="Arial" w:hAnsi="Arial" w:cs="Arial"/>
          <w:color w:val="000000" w:themeColor="text1"/>
        </w:rPr>
      </w:pPr>
      <w:r w:rsidRPr="0000451E">
        <w:rPr>
          <w:rFonts w:ascii="Arial" w:hAnsi="Arial" w:cs="Arial"/>
          <w:color w:val="000000" w:themeColor="text1"/>
        </w:rPr>
        <w:t xml:space="preserve">Personas morales: </w:t>
      </w:r>
    </w:p>
    <w:p w14:paraId="5EE0573A" w14:textId="77777777" w:rsidR="002F5CDE" w:rsidRPr="0000451E" w:rsidRDefault="002F5CDE" w:rsidP="002F5CDE">
      <w:pPr>
        <w:spacing w:line="276" w:lineRule="auto"/>
        <w:jc w:val="both"/>
        <w:rPr>
          <w:rFonts w:ascii="Arial" w:hAnsi="Arial" w:cs="Arial"/>
          <w:color w:val="000000" w:themeColor="text1"/>
        </w:rPr>
      </w:pPr>
      <w:r w:rsidRPr="0000451E">
        <w:rPr>
          <w:rFonts w:ascii="Arial" w:hAnsi="Arial" w:cs="Arial"/>
          <w:color w:val="000000" w:themeColor="text1"/>
        </w:rPr>
        <w:t>Identificativos: Poder notarial y /o Acta Constitutiva e INE del representante legal.</w:t>
      </w:r>
    </w:p>
    <w:p w14:paraId="5F7F31D2" w14:textId="77777777" w:rsidR="002F5CDE" w:rsidRPr="00097A78" w:rsidRDefault="002F5CDE" w:rsidP="002F5CDE">
      <w:pPr>
        <w:ind w:right="49"/>
        <w:jc w:val="both"/>
        <w:rPr>
          <w:rFonts w:ascii="Arial" w:hAnsi="Arial" w:cs="Arial"/>
          <w:b/>
        </w:rPr>
      </w:pPr>
    </w:p>
    <w:p w14:paraId="2DA738C1" w14:textId="77777777" w:rsidR="002F5CDE" w:rsidRPr="00097A78" w:rsidRDefault="002F5CDE" w:rsidP="002F5CDE">
      <w:pPr>
        <w:pStyle w:val="Prrafodelista"/>
        <w:ind w:left="873" w:right="49"/>
        <w:jc w:val="both"/>
        <w:rPr>
          <w:rFonts w:ascii="Arial" w:hAnsi="Arial" w:cs="Arial"/>
        </w:rPr>
      </w:pPr>
    </w:p>
    <w:p w14:paraId="03391A6F" w14:textId="77777777" w:rsidR="002F5CDE" w:rsidRPr="00097A78" w:rsidRDefault="002F5CDE" w:rsidP="002F5CDE">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0B7D164" w14:textId="77777777" w:rsidR="002F5CDE" w:rsidRDefault="002F5CDE" w:rsidP="002F5CDE">
      <w:pPr>
        <w:ind w:right="49"/>
        <w:jc w:val="both"/>
        <w:rPr>
          <w:rFonts w:ascii="Arial" w:hAnsi="Arial" w:cs="Arial"/>
        </w:rPr>
      </w:pPr>
    </w:p>
    <w:p w14:paraId="66E8C497" w14:textId="77777777" w:rsidR="002F5CDE" w:rsidRDefault="002F5CDE" w:rsidP="002F5CDE">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0ACACED8" w14:textId="77777777" w:rsidR="002F5CDE" w:rsidRDefault="002F5CDE" w:rsidP="002F5CDE">
      <w:pPr>
        <w:ind w:right="49"/>
        <w:jc w:val="both"/>
        <w:rPr>
          <w:rFonts w:ascii="Arial" w:hAnsi="Arial" w:cs="Arial"/>
        </w:rPr>
      </w:pPr>
    </w:p>
    <w:p w14:paraId="216DDCDB" w14:textId="77777777" w:rsidR="002F5CDE" w:rsidRPr="00B63136" w:rsidRDefault="002F5CDE" w:rsidP="002F5CDE">
      <w:pPr>
        <w:ind w:right="49"/>
        <w:jc w:val="both"/>
        <w:rPr>
          <w:rFonts w:ascii="Arial" w:hAnsi="Arial" w:cs="Arial"/>
          <w:color w:val="000000" w:themeColor="text1"/>
        </w:rPr>
      </w:pPr>
      <w:r w:rsidRPr="00B63136">
        <w:rPr>
          <w:rFonts w:ascii="Arial" w:hAnsi="Arial" w:cs="Arial"/>
          <w:color w:val="000000" w:themeColor="text1"/>
        </w:rPr>
        <w:t>Artículos 4 y 8 fracción XVII de la Ley General del Equilibrio Ecológico y la Protección al Ambiente</w:t>
      </w:r>
      <w:r>
        <w:rPr>
          <w:rFonts w:ascii="Arial" w:hAnsi="Arial" w:cs="Arial"/>
          <w:color w:val="000000" w:themeColor="text1"/>
        </w:rPr>
        <w:t>;</w:t>
      </w:r>
    </w:p>
    <w:p w14:paraId="0EBE93BB" w14:textId="77777777" w:rsidR="002F5CDE" w:rsidRPr="00085163" w:rsidRDefault="002F5CDE" w:rsidP="002F5CDE">
      <w:pPr>
        <w:ind w:right="49"/>
        <w:jc w:val="both"/>
        <w:rPr>
          <w:rFonts w:ascii="Arial" w:hAnsi="Arial" w:cs="Arial"/>
          <w:color w:val="000000" w:themeColor="text1"/>
        </w:rPr>
      </w:pPr>
    </w:p>
    <w:p w14:paraId="40361C10" w14:textId="77777777" w:rsidR="002F5CDE" w:rsidRPr="00B63136" w:rsidRDefault="002F5CDE" w:rsidP="002F5CDE">
      <w:pPr>
        <w:ind w:right="49"/>
        <w:jc w:val="both"/>
        <w:rPr>
          <w:rFonts w:ascii="Arial" w:hAnsi="Arial" w:cs="Arial"/>
          <w:color w:val="000000" w:themeColor="text1"/>
        </w:rPr>
      </w:pPr>
      <w:r w:rsidRPr="00B63136">
        <w:rPr>
          <w:rFonts w:ascii="Arial" w:hAnsi="Arial" w:cs="Arial"/>
          <w:color w:val="000000" w:themeColor="text1"/>
        </w:rPr>
        <w:t>Artículos 5 fracciones V, XXI y XXX, 9 fracciones III, IV, 10 fracción XII y 19 fracción VII de la Ley General para la Prevención y G</w:t>
      </w:r>
      <w:r>
        <w:rPr>
          <w:rFonts w:ascii="Arial" w:hAnsi="Arial" w:cs="Arial"/>
          <w:color w:val="000000" w:themeColor="text1"/>
        </w:rPr>
        <w:t>estión Integral de los Residuos;</w:t>
      </w:r>
    </w:p>
    <w:p w14:paraId="76DF7550" w14:textId="77777777" w:rsidR="002F5CDE" w:rsidRPr="00085163" w:rsidRDefault="002F5CDE" w:rsidP="002F5CDE">
      <w:pPr>
        <w:ind w:right="49"/>
        <w:jc w:val="both"/>
        <w:rPr>
          <w:rFonts w:ascii="Arial" w:hAnsi="Arial" w:cs="Arial"/>
          <w:color w:val="000000" w:themeColor="text1"/>
        </w:rPr>
      </w:pPr>
    </w:p>
    <w:p w14:paraId="75A486A7" w14:textId="77777777" w:rsidR="002F5CDE" w:rsidRPr="00B63136" w:rsidRDefault="002F5CDE" w:rsidP="002F5CDE">
      <w:pPr>
        <w:ind w:right="49"/>
        <w:jc w:val="both"/>
        <w:rPr>
          <w:rFonts w:ascii="Arial" w:hAnsi="Arial" w:cs="Arial"/>
          <w:color w:val="000000" w:themeColor="text1"/>
        </w:rPr>
      </w:pPr>
      <w:r w:rsidRPr="00B63136">
        <w:rPr>
          <w:rFonts w:ascii="Arial" w:hAnsi="Arial" w:cs="Arial"/>
          <w:color w:val="000000" w:themeColor="text1"/>
        </w:rPr>
        <w:t>Artículos 15 y 17 párrafo III del Reglamento de la Ley General para la Prevención y G</w:t>
      </w:r>
      <w:r>
        <w:rPr>
          <w:rFonts w:ascii="Arial" w:hAnsi="Arial" w:cs="Arial"/>
          <w:color w:val="000000" w:themeColor="text1"/>
        </w:rPr>
        <w:t>estión Integral de los Residuos;</w:t>
      </w:r>
    </w:p>
    <w:p w14:paraId="43CEB9F7" w14:textId="77777777" w:rsidR="002F5CDE" w:rsidRPr="00085163" w:rsidRDefault="002F5CDE" w:rsidP="002F5CDE">
      <w:pPr>
        <w:ind w:right="49"/>
        <w:jc w:val="both"/>
        <w:rPr>
          <w:rFonts w:ascii="Arial" w:hAnsi="Arial" w:cs="Arial"/>
          <w:color w:val="000000" w:themeColor="text1"/>
        </w:rPr>
      </w:pPr>
    </w:p>
    <w:p w14:paraId="6CC117F6" w14:textId="77777777" w:rsidR="002F5CDE" w:rsidRPr="00B63136" w:rsidRDefault="002F5CDE" w:rsidP="002F5CDE">
      <w:pPr>
        <w:ind w:right="49"/>
        <w:jc w:val="both"/>
        <w:rPr>
          <w:rFonts w:ascii="Arial" w:hAnsi="Arial" w:cs="Arial"/>
          <w:color w:val="000000" w:themeColor="text1"/>
        </w:rPr>
      </w:pPr>
      <w:r w:rsidRPr="00B63136">
        <w:rPr>
          <w:rFonts w:ascii="Arial" w:hAnsi="Arial" w:cs="Arial"/>
          <w:color w:val="000000" w:themeColor="text1"/>
        </w:rPr>
        <w:t>Artículos 102, 103, 105 y 121 párrafo primero de la Constitución Política del Estado Libre y Soberano de Puebla</w:t>
      </w:r>
      <w:r>
        <w:rPr>
          <w:rFonts w:ascii="Arial" w:hAnsi="Arial" w:cs="Arial"/>
          <w:color w:val="000000" w:themeColor="text1"/>
        </w:rPr>
        <w:t>;</w:t>
      </w:r>
    </w:p>
    <w:p w14:paraId="46C13366" w14:textId="77777777" w:rsidR="002F5CDE" w:rsidRDefault="002F5CDE" w:rsidP="002F5CDE">
      <w:pPr>
        <w:pStyle w:val="Prrafodelista"/>
        <w:ind w:left="360" w:right="49"/>
        <w:jc w:val="both"/>
        <w:rPr>
          <w:rFonts w:ascii="Arial" w:hAnsi="Arial" w:cs="Arial"/>
          <w:color w:val="000000" w:themeColor="text1"/>
        </w:rPr>
      </w:pPr>
    </w:p>
    <w:p w14:paraId="7CDDB3C8" w14:textId="77777777" w:rsidR="002F5CDE" w:rsidRPr="00B63136" w:rsidRDefault="002F5CDE" w:rsidP="002F5CDE">
      <w:pPr>
        <w:ind w:right="49"/>
        <w:jc w:val="both"/>
        <w:rPr>
          <w:rFonts w:ascii="Arial" w:hAnsi="Arial" w:cs="Arial"/>
          <w:color w:val="000000" w:themeColor="text1"/>
        </w:rPr>
      </w:pPr>
      <w:r w:rsidRPr="00B63136">
        <w:rPr>
          <w:rFonts w:ascii="Arial" w:hAnsi="Arial" w:cs="Arial"/>
          <w:color w:val="000000" w:themeColor="text1"/>
        </w:rPr>
        <w:t>Artículos 5 fracción XII, 6 fracciones XII y XVI de la Ley para la Protección del Ambiente Natural y el Desarrollo Su</w:t>
      </w:r>
      <w:r>
        <w:rPr>
          <w:rFonts w:ascii="Arial" w:hAnsi="Arial" w:cs="Arial"/>
          <w:color w:val="000000" w:themeColor="text1"/>
        </w:rPr>
        <w:t>stentable del Estado de Puebla;</w:t>
      </w:r>
    </w:p>
    <w:p w14:paraId="6046F6CA" w14:textId="77777777" w:rsidR="002F5CDE" w:rsidRPr="00085163" w:rsidRDefault="002F5CDE" w:rsidP="002F5CDE">
      <w:pPr>
        <w:ind w:right="49"/>
        <w:jc w:val="both"/>
        <w:rPr>
          <w:rFonts w:ascii="Arial" w:hAnsi="Arial" w:cs="Arial"/>
          <w:color w:val="000000" w:themeColor="text1"/>
        </w:rPr>
      </w:pPr>
    </w:p>
    <w:p w14:paraId="1D769C65" w14:textId="77777777" w:rsidR="002F5CDE" w:rsidRDefault="002F5CDE" w:rsidP="002F5CDE">
      <w:pPr>
        <w:ind w:right="49"/>
        <w:jc w:val="both"/>
        <w:rPr>
          <w:rFonts w:ascii="Arial" w:hAnsi="Arial" w:cs="Arial"/>
          <w:color w:val="000000" w:themeColor="text1"/>
        </w:rPr>
      </w:pPr>
      <w:r w:rsidRPr="00B63136">
        <w:rPr>
          <w:rFonts w:ascii="Arial" w:hAnsi="Arial" w:cs="Arial"/>
          <w:color w:val="000000" w:themeColor="text1"/>
        </w:rPr>
        <w:t>Artículos 2 fracciones V, XVIII y XXVII, 9 fracciones III, IV, V BIS, XII y XXI, 10 fracciones II, X, XI, y XX, 11, 16 fracción VII, 26, 30, 32, 39, 41, 42, 43, 48, 52, 58 y 60 de la Ley para la Prevención y Gestión Integral de los Residuos Sólidos Urbanos y de Manejo Especial para el Estado de Puebla</w:t>
      </w:r>
      <w:r>
        <w:rPr>
          <w:rFonts w:ascii="Arial" w:hAnsi="Arial" w:cs="Arial"/>
          <w:color w:val="000000" w:themeColor="text1"/>
        </w:rPr>
        <w:t>;</w:t>
      </w:r>
    </w:p>
    <w:p w14:paraId="6A5A8F94" w14:textId="77777777" w:rsidR="002F5CDE" w:rsidRDefault="002F5CDE" w:rsidP="002F5CDE">
      <w:pPr>
        <w:ind w:right="49"/>
        <w:jc w:val="both"/>
        <w:rPr>
          <w:rFonts w:ascii="Arial" w:hAnsi="Arial" w:cs="Arial"/>
          <w:color w:val="000000" w:themeColor="text1"/>
        </w:rPr>
      </w:pPr>
    </w:p>
    <w:p w14:paraId="2F430625" w14:textId="77777777" w:rsidR="002F5CDE" w:rsidRDefault="002F5CDE" w:rsidP="002F5CDE">
      <w:pPr>
        <w:ind w:right="49"/>
        <w:jc w:val="both"/>
        <w:rPr>
          <w:rFonts w:ascii="Arial" w:hAnsi="Arial" w:cs="Arial"/>
          <w:color w:val="000000" w:themeColor="text1"/>
        </w:rPr>
      </w:pPr>
      <w:r>
        <w:rPr>
          <w:rFonts w:ascii="Arial" w:hAnsi="Arial" w:cs="Arial"/>
          <w:color w:val="000000" w:themeColor="text1"/>
        </w:rPr>
        <w:t xml:space="preserve">Artículos 3, 4, 5 y 8 párrafo III del </w:t>
      </w:r>
      <w:r w:rsidRPr="00BE6CD4">
        <w:rPr>
          <w:rFonts w:ascii="Arial" w:hAnsi="Arial" w:cs="Arial"/>
          <w:color w:val="000000" w:themeColor="text1"/>
        </w:rPr>
        <w:t>Reglamento de la Ley para la Prevención y Gestión Integral de los Residuos Sólidos Urbanos y de manejo Especial para el Estado de Puebla</w:t>
      </w:r>
      <w:r>
        <w:rPr>
          <w:rFonts w:ascii="Arial" w:hAnsi="Arial" w:cs="Arial"/>
          <w:color w:val="000000" w:themeColor="text1"/>
        </w:rPr>
        <w:t>;</w:t>
      </w:r>
    </w:p>
    <w:p w14:paraId="394F8A11" w14:textId="77777777" w:rsidR="002F5CDE" w:rsidRPr="00BE6CD4" w:rsidRDefault="002F5CDE" w:rsidP="002F5CDE">
      <w:pPr>
        <w:ind w:right="49"/>
        <w:jc w:val="both"/>
        <w:rPr>
          <w:rFonts w:ascii="Arial" w:hAnsi="Arial" w:cs="Arial"/>
          <w:color w:val="000000" w:themeColor="text1"/>
        </w:rPr>
      </w:pPr>
      <w:r>
        <w:rPr>
          <w:rFonts w:ascii="Arial" w:hAnsi="Arial" w:cs="Arial"/>
          <w:color w:val="000000" w:themeColor="text1"/>
        </w:rPr>
        <w:t xml:space="preserve">Artículos </w:t>
      </w:r>
      <w:r w:rsidRPr="00BE6CD4">
        <w:rPr>
          <w:rFonts w:ascii="Arial" w:hAnsi="Arial" w:cs="Arial"/>
          <w:color w:val="000000" w:themeColor="text1"/>
        </w:rPr>
        <w:t>3, 78</w:t>
      </w:r>
      <w:r>
        <w:rPr>
          <w:rFonts w:ascii="Arial" w:hAnsi="Arial" w:cs="Arial"/>
          <w:color w:val="000000" w:themeColor="text1"/>
        </w:rPr>
        <w:t xml:space="preserve"> fracciones I, IV, XXXVIII, XLV y</w:t>
      </w:r>
      <w:r w:rsidRPr="00BE6CD4">
        <w:rPr>
          <w:rFonts w:ascii="Arial" w:hAnsi="Arial" w:cs="Arial"/>
          <w:color w:val="000000" w:themeColor="text1"/>
        </w:rPr>
        <w:t xml:space="preserve"> LXVII</w:t>
      </w:r>
      <w:r>
        <w:rPr>
          <w:rFonts w:ascii="Arial" w:hAnsi="Arial" w:cs="Arial"/>
          <w:color w:val="000000" w:themeColor="text1"/>
        </w:rPr>
        <w:t xml:space="preserve">, y 206 fracciones II y IV de la </w:t>
      </w:r>
      <w:r w:rsidRPr="00BE6CD4">
        <w:rPr>
          <w:rFonts w:ascii="Arial" w:hAnsi="Arial" w:cs="Arial"/>
          <w:color w:val="000000" w:themeColor="text1"/>
        </w:rPr>
        <w:t>Ley Orgánica Municipal</w:t>
      </w:r>
      <w:r>
        <w:rPr>
          <w:rFonts w:ascii="Arial" w:hAnsi="Arial" w:cs="Arial"/>
          <w:color w:val="000000" w:themeColor="text1"/>
        </w:rPr>
        <w:t>;</w:t>
      </w:r>
    </w:p>
    <w:p w14:paraId="3B7072BC" w14:textId="77777777" w:rsidR="002F5CDE" w:rsidRDefault="002F5CDE" w:rsidP="002F5CDE">
      <w:pPr>
        <w:ind w:left="360" w:right="49"/>
        <w:jc w:val="both"/>
        <w:rPr>
          <w:rFonts w:ascii="Arial" w:hAnsi="Arial" w:cs="Arial"/>
          <w:color w:val="000000" w:themeColor="text1"/>
        </w:rPr>
      </w:pPr>
    </w:p>
    <w:p w14:paraId="63EE77DA" w14:textId="77777777" w:rsidR="002F5CDE" w:rsidRPr="00B63136" w:rsidRDefault="002F5CDE" w:rsidP="002F5CDE">
      <w:pPr>
        <w:ind w:right="49"/>
        <w:jc w:val="both"/>
        <w:rPr>
          <w:rFonts w:ascii="Arial" w:hAnsi="Arial" w:cs="Arial"/>
          <w:color w:val="000000" w:themeColor="text1"/>
        </w:rPr>
      </w:pPr>
      <w:r w:rsidRPr="00B63136">
        <w:rPr>
          <w:rFonts w:ascii="Arial" w:hAnsi="Arial" w:cs="Arial"/>
          <w:color w:val="000000" w:themeColor="text1"/>
        </w:rPr>
        <w:t>Artículo 25 de la Ley de Ingresos del Municipio de Puebl</w:t>
      </w:r>
      <w:r>
        <w:rPr>
          <w:rFonts w:ascii="Arial" w:hAnsi="Arial" w:cs="Arial"/>
          <w:color w:val="000000" w:themeColor="text1"/>
        </w:rPr>
        <w:t>a para el Ejercicio Fiscal 2022;</w:t>
      </w:r>
    </w:p>
    <w:p w14:paraId="4E78D311" w14:textId="77777777" w:rsidR="002F5CDE" w:rsidRPr="00085163" w:rsidRDefault="002F5CDE" w:rsidP="002F5CDE">
      <w:pPr>
        <w:ind w:left="-300" w:right="49"/>
        <w:jc w:val="both"/>
        <w:rPr>
          <w:rFonts w:ascii="Arial" w:hAnsi="Arial" w:cs="Arial"/>
          <w:color w:val="000000" w:themeColor="text1"/>
        </w:rPr>
      </w:pPr>
    </w:p>
    <w:p w14:paraId="0C460A19" w14:textId="77777777" w:rsidR="002F5CDE" w:rsidRPr="00B63136" w:rsidRDefault="002F5CDE" w:rsidP="002F5CDE">
      <w:pPr>
        <w:ind w:right="49"/>
        <w:jc w:val="both"/>
        <w:rPr>
          <w:rFonts w:ascii="Arial" w:hAnsi="Arial" w:cs="Arial"/>
          <w:color w:val="000000" w:themeColor="text1"/>
        </w:rPr>
      </w:pPr>
      <w:r w:rsidRPr="00B63136">
        <w:rPr>
          <w:rFonts w:ascii="Arial" w:hAnsi="Arial" w:cs="Arial"/>
          <w:color w:val="000000" w:themeColor="text1"/>
        </w:rPr>
        <w:lastRenderedPageBreak/>
        <w:t>Artículos 657 párrafo CI, 1142, 1363 fracción X, 1366 del Código Reglamentario para el Municipio de Puebla</w:t>
      </w:r>
      <w:r>
        <w:rPr>
          <w:rFonts w:ascii="Arial" w:hAnsi="Arial" w:cs="Arial"/>
          <w:color w:val="000000" w:themeColor="text1"/>
        </w:rPr>
        <w:t>;</w:t>
      </w:r>
    </w:p>
    <w:p w14:paraId="75FE092A" w14:textId="77777777" w:rsidR="002F5CDE" w:rsidRPr="00BE6CD4" w:rsidRDefault="002F5CDE" w:rsidP="002F5CDE">
      <w:pPr>
        <w:pStyle w:val="Prrafodelista"/>
        <w:ind w:left="360" w:right="49"/>
        <w:jc w:val="both"/>
        <w:rPr>
          <w:rFonts w:ascii="Arial" w:hAnsi="Arial" w:cs="Arial"/>
          <w:color w:val="000000" w:themeColor="text1"/>
        </w:rPr>
      </w:pPr>
    </w:p>
    <w:p w14:paraId="2DB29748" w14:textId="77777777" w:rsidR="002F5CDE" w:rsidRPr="00B63136" w:rsidRDefault="002F5CDE" w:rsidP="002F5CDE">
      <w:pPr>
        <w:ind w:right="49"/>
        <w:jc w:val="both"/>
        <w:rPr>
          <w:rFonts w:ascii="Arial" w:hAnsi="Arial" w:cs="Arial"/>
          <w:color w:val="000000" w:themeColor="text1"/>
        </w:rPr>
      </w:pPr>
      <w:r w:rsidRPr="00B63136">
        <w:rPr>
          <w:rFonts w:ascii="Arial" w:hAnsi="Arial" w:cs="Arial"/>
          <w:color w:val="000000" w:themeColor="text1"/>
        </w:rPr>
        <w:t>Artículos 5 fracción IX, 15 fracciones XIV y XXIV, 17 fracciones XIV y XXI. Del Reglamento Interior de la Secretaría de Gestión y Desarrollo Urbano del Honorable Ayunt</w:t>
      </w:r>
      <w:r>
        <w:rPr>
          <w:rFonts w:ascii="Arial" w:hAnsi="Arial" w:cs="Arial"/>
          <w:color w:val="000000" w:themeColor="text1"/>
        </w:rPr>
        <w:t>amiento del Municipio de Puebla;</w:t>
      </w:r>
    </w:p>
    <w:p w14:paraId="376264EC" w14:textId="77777777" w:rsidR="002F5CDE" w:rsidRPr="00BE6CD4" w:rsidRDefault="002F5CDE" w:rsidP="002F5CDE">
      <w:pPr>
        <w:pStyle w:val="Prrafodelista"/>
        <w:ind w:left="360" w:right="49"/>
        <w:jc w:val="both"/>
        <w:rPr>
          <w:rFonts w:ascii="Arial" w:hAnsi="Arial" w:cs="Arial"/>
          <w:color w:val="000000" w:themeColor="text1"/>
        </w:rPr>
      </w:pPr>
    </w:p>
    <w:p w14:paraId="54C67B50" w14:textId="77777777" w:rsidR="002F5CDE" w:rsidRPr="00B63136" w:rsidRDefault="002F5CDE" w:rsidP="002F5CDE">
      <w:pPr>
        <w:ind w:right="49"/>
        <w:jc w:val="both"/>
        <w:rPr>
          <w:rFonts w:ascii="Arial" w:hAnsi="Arial" w:cs="Arial"/>
        </w:rPr>
      </w:pPr>
      <w:r w:rsidRPr="00B63136">
        <w:rPr>
          <w:rFonts w:ascii="Arial" w:hAnsi="Arial" w:cs="Arial"/>
          <w:color w:val="000000" w:themeColor="text1"/>
        </w:rPr>
        <w:t>Numeral 7 cláusula TERCERA del Convenio de Colaboración y Concertación que celebra de una parte el Gobierno del Estado de Puebla a través de la Secretaría de Medio Ambiente, Desarrollo Sustentable y Ordenamiento Territorial y por la otra parte el Honorable Ayuntamiento del Municipio de Puebla  a través de la Secretaría de Gestión y Desarrollo Urbano, por el que se concertó que el Ayuntamiento será la autoridad responsable de sustanciar, evaluar y resolver  lo conducente a las solicitudes de evaluaciones de Planes de Manejo de Residuos de Construcción, Mantenimiento y Demolición única y exclusivamente de obras menores a 1,500 m² (mil quinientos metros cuadrados) de superficie de terreno y/o construcción dentro de los límites territ</w:t>
      </w:r>
      <w:r>
        <w:rPr>
          <w:rFonts w:ascii="Arial" w:hAnsi="Arial" w:cs="Arial"/>
          <w:color w:val="000000" w:themeColor="text1"/>
        </w:rPr>
        <w:t>oriales del Municipio de Puebla;</w:t>
      </w:r>
    </w:p>
    <w:p w14:paraId="5D759423" w14:textId="77777777" w:rsidR="002F5CDE" w:rsidRPr="00097A78" w:rsidRDefault="002F5CDE" w:rsidP="002F5CDE">
      <w:pPr>
        <w:ind w:right="49"/>
        <w:jc w:val="both"/>
        <w:rPr>
          <w:rFonts w:ascii="Arial" w:hAnsi="Arial" w:cs="Arial"/>
          <w:b/>
        </w:rPr>
      </w:pPr>
    </w:p>
    <w:p w14:paraId="02C0E806" w14:textId="77777777" w:rsidR="002F5CDE" w:rsidRPr="00097A78" w:rsidRDefault="002F5CDE" w:rsidP="002F5CDE">
      <w:pPr>
        <w:ind w:right="49"/>
        <w:jc w:val="both"/>
        <w:rPr>
          <w:rFonts w:ascii="Arial" w:hAnsi="Arial" w:cs="Arial"/>
          <w:b/>
        </w:rPr>
      </w:pPr>
      <w:r w:rsidRPr="00097A78">
        <w:rPr>
          <w:rFonts w:ascii="Arial" w:hAnsi="Arial" w:cs="Arial"/>
          <w:b/>
        </w:rPr>
        <w:t>¿Cómo puedo controlar mis datos personales una vez que se los he entregado?</w:t>
      </w:r>
    </w:p>
    <w:p w14:paraId="3D91D179" w14:textId="77777777" w:rsidR="002F5CDE" w:rsidRPr="00097A78" w:rsidRDefault="002F5CDE" w:rsidP="002F5CDE">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E1DD7A4" w14:textId="77777777" w:rsidR="002F5CDE" w:rsidRPr="00097A78" w:rsidRDefault="002F5CDE" w:rsidP="002F5CDE">
      <w:pPr>
        <w:ind w:right="49"/>
        <w:jc w:val="both"/>
        <w:rPr>
          <w:rFonts w:ascii="Arial" w:hAnsi="Arial" w:cs="Arial"/>
        </w:rPr>
      </w:pPr>
    </w:p>
    <w:p w14:paraId="79E68066" w14:textId="77777777" w:rsidR="002F5CDE" w:rsidRPr="00097A78" w:rsidRDefault="002F5CDE" w:rsidP="002F5CDE">
      <w:pPr>
        <w:ind w:right="49"/>
        <w:jc w:val="both"/>
        <w:rPr>
          <w:rFonts w:ascii="Arial" w:hAnsi="Arial" w:cs="Arial"/>
          <w:b/>
          <w:bCs/>
        </w:rPr>
      </w:pPr>
      <w:r w:rsidRPr="00097A78">
        <w:rPr>
          <w:rFonts w:ascii="Arial" w:hAnsi="Arial" w:cs="Arial"/>
          <w:b/>
          <w:bCs/>
        </w:rPr>
        <w:t xml:space="preserve">¿Ustedes pueden comunicar mis datos personales a terceros? </w:t>
      </w:r>
    </w:p>
    <w:p w14:paraId="1AD8B062" w14:textId="77777777" w:rsidR="002F5CDE" w:rsidRPr="00097A78" w:rsidRDefault="002F5CDE" w:rsidP="002F5CDE">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5F365AA" w14:textId="77777777" w:rsidR="002F5CDE" w:rsidRPr="00097A78" w:rsidRDefault="002F5CDE" w:rsidP="002F5CDE">
      <w:pPr>
        <w:ind w:right="49"/>
        <w:jc w:val="both"/>
        <w:rPr>
          <w:rFonts w:ascii="Arial" w:hAnsi="Arial" w:cs="Arial"/>
          <w:b/>
        </w:rPr>
      </w:pPr>
    </w:p>
    <w:p w14:paraId="658FD7DD" w14:textId="77777777" w:rsidR="002F5CDE" w:rsidRPr="00097A78" w:rsidRDefault="002F5CDE" w:rsidP="002F5CDE">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5A592076" w14:textId="77777777" w:rsidR="002F5CDE" w:rsidRDefault="002F5CDE" w:rsidP="002F5CDE">
      <w:pPr>
        <w:ind w:right="49"/>
        <w:jc w:val="both"/>
        <w:rPr>
          <w:rFonts w:ascii="Arial" w:hAnsi="Arial" w:cs="Arial"/>
        </w:rPr>
      </w:pPr>
      <w:r w:rsidRPr="00097A78">
        <w:rPr>
          <w:rFonts w:ascii="Arial" w:hAnsi="Arial" w:cs="Arial"/>
        </w:rPr>
        <w:t>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w:t>
      </w:r>
      <w:r>
        <w:rPr>
          <w:rFonts w:ascii="Arial" w:hAnsi="Arial" w:cs="Arial"/>
        </w:rPr>
        <w:t>eder un período máximo de cinco años</w:t>
      </w:r>
      <w:r w:rsidRPr="00097A78">
        <w:rPr>
          <w:rFonts w:ascii="Arial" w:hAnsi="Arial" w:cs="Arial"/>
        </w:rPr>
        <w:t>, contado a partir de la terminación de esa finalidad, conforme a lo establecido en los artículos</w:t>
      </w:r>
      <w:r w:rsidRPr="003F2755">
        <w:rPr>
          <w:rFonts w:ascii="Arial" w:hAnsi="Arial" w:cs="Arial"/>
        </w:rPr>
        <w:t xml:space="preserve"> 41, 42 y 55 de la Ley de Archivos del Estado de Puebla y 60 del Código Fiscal y Presupuestario para el Municipio de Puebla</w:t>
      </w:r>
      <w:r>
        <w:rPr>
          <w:rFonts w:ascii="Arial" w:hAnsi="Arial" w:cs="Arial"/>
        </w:rPr>
        <w:t>.</w:t>
      </w:r>
    </w:p>
    <w:p w14:paraId="283F2D47" w14:textId="77777777" w:rsidR="002F5CDE" w:rsidRPr="00097A78" w:rsidRDefault="002F5CDE" w:rsidP="002F5CDE">
      <w:pPr>
        <w:ind w:right="49"/>
        <w:jc w:val="both"/>
        <w:rPr>
          <w:rFonts w:ascii="Arial" w:hAnsi="Arial" w:cs="Arial"/>
        </w:rPr>
      </w:pPr>
    </w:p>
    <w:p w14:paraId="1AB8D18A" w14:textId="77777777" w:rsidR="002F5CDE" w:rsidRPr="00097A78" w:rsidRDefault="002F5CDE" w:rsidP="002F5CDE">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3F4B5F51" w14:textId="77777777" w:rsidR="002F5CDE" w:rsidRPr="003D6206" w:rsidRDefault="002F5CDE" w:rsidP="002F5CDE">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9948B81" w14:textId="77777777" w:rsidR="002F5CDE" w:rsidRPr="003D6206" w:rsidRDefault="002F5CDE" w:rsidP="002F5CDE">
      <w:pPr>
        <w:ind w:right="49"/>
        <w:jc w:val="both"/>
        <w:rPr>
          <w:rFonts w:ascii="Arial" w:hAnsi="Arial" w:cs="Arial"/>
        </w:rPr>
      </w:pPr>
    </w:p>
    <w:p w14:paraId="62B8AEF9" w14:textId="77777777" w:rsidR="002F5CDE" w:rsidRPr="008B4E40" w:rsidRDefault="002F5CDE" w:rsidP="002F5CDE">
      <w:pPr>
        <w:ind w:right="49"/>
        <w:jc w:val="both"/>
        <w:rPr>
          <w:rFonts w:ascii="Arial" w:hAnsi="Arial" w:cs="Arial"/>
        </w:rPr>
      </w:pPr>
      <w:r w:rsidRPr="008B4E40">
        <w:rPr>
          <w:rFonts w:ascii="Arial" w:hAnsi="Arial" w:cs="Arial"/>
          <w:b/>
        </w:rPr>
        <w:lastRenderedPageBreak/>
        <w:t xml:space="preserve">¿Dónde puedo conocer las actualizaciones y cambios del aviso de privacidad? </w:t>
      </w:r>
    </w:p>
    <w:p w14:paraId="621D81DD" w14:textId="77777777" w:rsidR="002F5CDE" w:rsidRDefault="002F5CDE" w:rsidP="002F5CDE">
      <w:pPr>
        <w:ind w:right="49"/>
        <w:jc w:val="both"/>
        <w:rPr>
          <w:rFonts w:ascii="Arial" w:hAnsi="Arial" w:cs="Arial"/>
        </w:rPr>
      </w:pPr>
      <w:r w:rsidRPr="008B4E40">
        <w:rPr>
          <w:rFonts w:ascii="Arial" w:hAnsi="Arial" w:cs="Arial"/>
        </w:rPr>
        <w:t xml:space="preserve">Cualquier modificación al presente Aviso de Privacidad, podrá consultarlo en el sitio de </w:t>
      </w:r>
      <w:hyperlink r:id="rId10" w:history="1">
        <w:r w:rsidRPr="006D5096">
          <w:rPr>
            <w:rStyle w:val="Hipervnculo"/>
            <w:rFonts w:ascii="Arial" w:hAnsi="Arial" w:cs="Arial"/>
          </w:rPr>
          <w:t>https://bit.ly/3t1EuiB</w:t>
        </w:r>
      </w:hyperlink>
      <w:r w:rsidRPr="006D5096">
        <w:rPr>
          <w:rFonts w:ascii="Arial" w:hAnsi="Arial" w:cs="Arial"/>
        </w:rPr>
        <w:t xml:space="preserve"> o escaneando el siguiente código QR:</w:t>
      </w:r>
    </w:p>
    <w:p w14:paraId="13571DF0" w14:textId="25555F80" w:rsidR="007A7EAC" w:rsidRPr="002F5CDE" w:rsidRDefault="002F5CDE" w:rsidP="002F5CDE">
      <w:pPr>
        <w:ind w:right="49"/>
        <w:jc w:val="right"/>
      </w:pPr>
      <w:r>
        <w:rPr>
          <w:noProof/>
          <w:lang w:eastAsia="es-MX"/>
        </w:rPr>
        <w:drawing>
          <wp:inline distT="0" distB="0" distL="0" distR="0" wp14:anchorId="37E30173" wp14:editId="1ABB7504">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7A7EAC" w:rsidRPr="002F5CDE"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3CA08" w14:textId="77777777" w:rsidR="004C04A5" w:rsidRDefault="004C04A5" w:rsidP="00E51868">
      <w:r>
        <w:separator/>
      </w:r>
    </w:p>
  </w:endnote>
  <w:endnote w:type="continuationSeparator" w:id="0">
    <w:p w14:paraId="1578300F" w14:textId="77777777" w:rsidR="004C04A5" w:rsidRDefault="004C04A5"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D603D" w14:textId="77777777" w:rsidR="00B7027C" w:rsidRDefault="00B7027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9C89A" w14:textId="77777777" w:rsidR="00B7027C" w:rsidRPr="00DC1CD1" w:rsidRDefault="00B7027C" w:rsidP="00B7027C">
    <w:pPr>
      <w:pStyle w:val="Piedepgina"/>
    </w:pPr>
    <w:r w:rsidRPr="00DC1CD1">
      <w:rPr>
        <w:rFonts w:ascii="Helvetica Neue" w:hAnsi="Helvetica Neue" w:cs="Helvetica Neue"/>
        <w:sz w:val="16"/>
        <w:szCs w:val="16"/>
      </w:rPr>
      <w:t>Calle Villa Juárez 4 Col. La Paz C.P. 72160 Puebla, Pue. +52 222 3.13.34.43 Ext. 1000, 1002, 1004</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269FD" w14:textId="77777777" w:rsidR="00B7027C" w:rsidRDefault="00B7027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836987" w14:textId="77777777" w:rsidR="004C04A5" w:rsidRDefault="004C04A5" w:rsidP="00E51868">
      <w:r>
        <w:separator/>
      </w:r>
    </w:p>
  </w:footnote>
  <w:footnote w:type="continuationSeparator" w:id="0">
    <w:p w14:paraId="717B5226" w14:textId="77777777" w:rsidR="004C04A5" w:rsidRDefault="004C04A5"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28F6E" w14:textId="77777777" w:rsidR="00B7027C" w:rsidRDefault="00B7027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0A981" w14:textId="77777777" w:rsidR="00B7027C" w:rsidRDefault="00B7027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9"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0"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0"/>
  </w:num>
  <w:num w:numId="5">
    <w:abstractNumId w:val="3"/>
  </w:num>
  <w:num w:numId="6">
    <w:abstractNumId w:val="4"/>
  </w:num>
  <w:num w:numId="7">
    <w:abstractNumId w:val="10"/>
  </w:num>
  <w:num w:numId="8">
    <w:abstractNumId w:val="7"/>
  </w:num>
  <w:num w:numId="9">
    <w:abstractNumId w:val="6"/>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E5E3C"/>
    <w:rsid w:val="001B30EF"/>
    <w:rsid w:val="00213A00"/>
    <w:rsid w:val="002403E8"/>
    <w:rsid w:val="00297015"/>
    <w:rsid w:val="002E6329"/>
    <w:rsid w:val="002F5CDE"/>
    <w:rsid w:val="00332C1F"/>
    <w:rsid w:val="003B474E"/>
    <w:rsid w:val="003D2044"/>
    <w:rsid w:val="003D32D4"/>
    <w:rsid w:val="00407EA1"/>
    <w:rsid w:val="0049781E"/>
    <w:rsid w:val="004C04A5"/>
    <w:rsid w:val="004C4682"/>
    <w:rsid w:val="005F07E1"/>
    <w:rsid w:val="00651EBC"/>
    <w:rsid w:val="006B08B5"/>
    <w:rsid w:val="006B2846"/>
    <w:rsid w:val="006B4A47"/>
    <w:rsid w:val="00715943"/>
    <w:rsid w:val="00717311"/>
    <w:rsid w:val="007555ED"/>
    <w:rsid w:val="007565F8"/>
    <w:rsid w:val="007A69EF"/>
    <w:rsid w:val="007A7EAC"/>
    <w:rsid w:val="007B2E57"/>
    <w:rsid w:val="008E0EF0"/>
    <w:rsid w:val="008F13EC"/>
    <w:rsid w:val="008F5B6D"/>
    <w:rsid w:val="009258F8"/>
    <w:rsid w:val="009420C6"/>
    <w:rsid w:val="009A35E2"/>
    <w:rsid w:val="009F5A2A"/>
    <w:rsid w:val="00A47992"/>
    <w:rsid w:val="00A62B74"/>
    <w:rsid w:val="00B7027C"/>
    <w:rsid w:val="00B9263F"/>
    <w:rsid w:val="00BC20E6"/>
    <w:rsid w:val="00BE74D1"/>
    <w:rsid w:val="00BF2ED5"/>
    <w:rsid w:val="00C32F8A"/>
    <w:rsid w:val="00C61BB7"/>
    <w:rsid w:val="00CB059C"/>
    <w:rsid w:val="00CB196F"/>
    <w:rsid w:val="00D24831"/>
    <w:rsid w:val="00D442B3"/>
    <w:rsid w:val="00D814E1"/>
    <w:rsid w:val="00D837D4"/>
    <w:rsid w:val="00E172B0"/>
    <w:rsid w:val="00E3635C"/>
    <w:rsid w:val="00E51868"/>
    <w:rsid w:val="00E56F1D"/>
    <w:rsid w:val="00E76E86"/>
    <w:rsid w:val="00EE2F4F"/>
    <w:rsid w:val="00F77423"/>
    <w:rsid w:val="00FE0ED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1248</Words>
  <Characters>6732</Characters>
  <Application>Microsoft Office Word</Application>
  <DocSecurity>0</DocSecurity>
  <Lines>140</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4</cp:revision>
  <dcterms:created xsi:type="dcterms:W3CDTF">2024-03-06T21:02:00Z</dcterms:created>
  <dcterms:modified xsi:type="dcterms:W3CDTF">2024-03-06T21:05:00Z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