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4C775" w14:textId="77777777" w:rsidR="0007153A" w:rsidRPr="000B78AE" w:rsidRDefault="0007153A" w:rsidP="0007153A">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5994A480" w14:textId="77777777" w:rsidR="0007153A" w:rsidRDefault="0007153A" w:rsidP="0007153A">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3677A9E7" w14:textId="77777777" w:rsidR="0007153A" w:rsidRPr="005307E7" w:rsidRDefault="0007153A" w:rsidP="0007153A">
      <w:pPr>
        <w:pStyle w:val="Sinespaciado"/>
        <w:ind w:right="49"/>
        <w:jc w:val="center"/>
        <w:rPr>
          <w:rFonts w:ascii="Helvetica" w:hAnsi="Helvetica" w:cs="Helvetica"/>
          <w:b/>
          <w:sz w:val="24"/>
          <w:szCs w:val="24"/>
        </w:rPr>
      </w:pPr>
    </w:p>
    <w:p w14:paraId="27BDCFDF" w14:textId="77777777" w:rsidR="0007153A" w:rsidRPr="00EB79CA" w:rsidRDefault="0007153A" w:rsidP="0007153A">
      <w:pPr>
        <w:ind w:right="49"/>
        <w:jc w:val="center"/>
        <w:rPr>
          <w:rFonts w:ascii="Arial" w:hAnsi="Arial" w:cs="Arial"/>
          <w:b/>
          <w:bCs/>
          <w:i/>
          <w:iCs/>
          <w:lang w:val="es-ES"/>
        </w:rPr>
      </w:pPr>
      <w:r w:rsidRPr="00EB79CA">
        <w:rPr>
          <w:rFonts w:ascii="Arial" w:hAnsi="Arial" w:cs="Arial"/>
          <w:b/>
          <w:bCs/>
          <w:i/>
          <w:iCs/>
          <w:lang w:val="es-ES"/>
        </w:rPr>
        <w:t>Procedimiento para recibir, turnar y dar el seguimiento a la protesta ciudadana sobre trámites y servicios municipales</w:t>
      </w:r>
    </w:p>
    <w:p w14:paraId="37DC6665" w14:textId="77777777" w:rsidR="0007153A" w:rsidRPr="00EB79CA" w:rsidRDefault="0007153A" w:rsidP="0007153A">
      <w:pPr>
        <w:ind w:right="49"/>
        <w:jc w:val="center"/>
        <w:rPr>
          <w:rFonts w:ascii="Arial" w:hAnsi="Arial" w:cs="Arial"/>
          <w:b/>
          <w:bCs/>
          <w:i/>
          <w:lang w:val="es-ES"/>
        </w:rPr>
      </w:pPr>
      <w:r w:rsidRPr="00EB79CA">
        <w:rPr>
          <w:rFonts w:ascii="Arial" w:hAnsi="Arial" w:cs="Arial"/>
          <w:b/>
          <w:bCs/>
          <w:i/>
          <w:iCs/>
          <w:lang w:val="es-ES"/>
        </w:rPr>
        <w:t>Secretaría de Gestión y Desarrollo Urbano</w:t>
      </w:r>
      <w:r>
        <w:rPr>
          <w:rFonts w:ascii="Arial" w:hAnsi="Arial" w:cs="Arial"/>
          <w:b/>
          <w:bCs/>
          <w:i/>
          <w:iCs/>
          <w:lang w:val="es-ES"/>
        </w:rPr>
        <w:t>/Unidad de Mejora Regulatoria</w:t>
      </w:r>
    </w:p>
    <w:p w14:paraId="1D50F601" w14:textId="77777777" w:rsidR="0007153A" w:rsidRDefault="0007153A" w:rsidP="0007153A">
      <w:pPr>
        <w:ind w:right="49"/>
        <w:jc w:val="both"/>
        <w:rPr>
          <w:rFonts w:ascii="Arial" w:hAnsi="Arial" w:cs="Arial"/>
        </w:rPr>
      </w:pPr>
    </w:p>
    <w:p w14:paraId="45FA3883" w14:textId="77777777" w:rsidR="0007153A" w:rsidRPr="00C44B99" w:rsidRDefault="0007153A" w:rsidP="0007153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de los la Secretaría de Gestión y Desarrollo Urbano, con domicilio en calle </w:t>
      </w:r>
      <w:r>
        <w:rPr>
          <w:rFonts w:ascii="Arial" w:hAnsi="Arial" w:cs="Arial"/>
        </w:rPr>
        <w:t xml:space="preserve">3 </w:t>
      </w:r>
      <w:r w:rsidRPr="00C73452">
        <w:rPr>
          <w:rFonts w:ascii="Arial" w:hAnsi="Arial" w:cs="Arial"/>
        </w:rPr>
        <w:t>sur 1508, colonia El Carmen, Puebla, Pueb</w:t>
      </w:r>
      <w:r>
        <w:rPr>
          <w:rFonts w:ascii="Arial" w:hAnsi="Arial" w:cs="Arial"/>
        </w:rPr>
        <w:t>la, Código Postal 72530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B56E39D" w14:textId="77777777" w:rsidR="0007153A" w:rsidRDefault="0007153A" w:rsidP="0007153A">
      <w:pPr>
        <w:ind w:right="49"/>
        <w:jc w:val="both"/>
        <w:rPr>
          <w:rFonts w:ascii="Arial" w:hAnsi="Arial" w:cs="Arial"/>
        </w:rPr>
      </w:pPr>
    </w:p>
    <w:p w14:paraId="3F66D8B3" w14:textId="77777777" w:rsidR="0007153A" w:rsidRPr="001E0133" w:rsidRDefault="0007153A" w:rsidP="0007153A">
      <w:pPr>
        <w:ind w:right="49"/>
        <w:jc w:val="both"/>
        <w:rPr>
          <w:rFonts w:ascii="Arial" w:hAnsi="Arial" w:cs="Arial"/>
          <w:b/>
        </w:rPr>
      </w:pPr>
      <w:r w:rsidRPr="001E0133">
        <w:rPr>
          <w:rFonts w:ascii="Arial" w:hAnsi="Arial" w:cs="Arial"/>
          <w:b/>
        </w:rPr>
        <w:t xml:space="preserve">¿Para qué utilizarán mis datos personales? </w:t>
      </w:r>
    </w:p>
    <w:p w14:paraId="67941C9F" w14:textId="77777777" w:rsidR="0007153A" w:rsidRPr="00BF60FE" w:rsidRDefault="0007153A" w:rsidP="0007153A">
      <w:pPr>
        <w:ind w:right="49"/>
        <w:jc w:val="both"/>
        <w:rPr>
          <w:rFonts w:ascii="Helvetica" w:hAnsi="Helvetica" w:cs="Arial"/>
        </w:rPr>
      </w:pPr>
      <w:r w:rsidRPr="00BF60FE">
        <w:rPr>
          <w:rFonts w:ascii="Helvetica" w:hAnsi="Helvetica" w:cs="Arial"/>
        </w:rPr>
        <w:t>Los datos personales que recabamos, los utilizaremos en el trámite de Procedimiento para recibir, turnar y dar el seguimiento a la protesta ciudadana sobre trámites y servicios municipales.</w:t>
      </w:r>
    </w:p>
    <w:p w14:paraId="381AF88C" w14:textId="77777777" w:rsidR="0007153A" w:rsidRPr="00961107" w:rsidRDefault="0007153A" w:rsidP="0007153A">
      <w:pPr>
        <w:ind w:right="49"/>
        <w:jc w:val="both"/>
        <w:rPr>
          <w:rFonts w:ascii="Arial" w:hAnsi="Arial" w:cs="Arial"/>
        </w:rPr>
      </w:pPr>
    </w:p>
    <w:p w14:paraId="7DBDE534" w14:textId="77777777" w:rsidR="0007153A" w:rsidRDefault="0007153A" w:rsidP="0007153A">
      <w:pPr>
        <w:ind w:right="49"/>
        <w:jc w:val="both"/>
        <w:rPr>
          <w:rFonts w:ascii="Arial" w:hAnsi="Arial" w:cs="Arial"/>
        </w:rPr>
      </w:pPr>
      <w:r w:rsidRPr="001E0133">
        <w:rPr>
          <w:rFonts w:ascii="Arial" w:hAnsi="Arial" w:cs="Arial"/>
          <w:b/>
        </w:rPr>
        <w:t>¿Qué datos personales requerimos para lograr lo anterior?</w:t>
      </w:r>
    </w:p>
    <w:p w14:paraId="790EEDA1"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Para los efectos anteriores, requerimos obtener los siguientes datos personales:</w:t>
      </w:r>
    </w:p>
    <w:p w14:paraId="4CBF2F80" w14:textId="77777777" w:rsidR="0007153A" w:rsidRPr="00F801E1" w:rsidRDefault="0007153A" w:rsidP="0007153A">
      <w:pPr>
        <w:jc w:val="both"/>
        <w:rPr>
          <w:rFonts w:ascii="Helvetica" w:hAnsi="Helvetica" w:cs="Helvetica"/>
          <w:color w:val="000000" w:themeColor="text1"/>
        </w:rPr>
      </w:pPr>
    </w:p>
    <w:p w14:paraId="5D8E1EA2"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I. Personas físicas:</w:t>
      </w:r>
    </w:p>
    <w:p w14:paraId="303A2497"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Identificativos: Nombre, firma en su caso y domicilio para recibir notificaciones</w:t>
      </w:r>
      <w:r>
        <w:rPr>
          <w:rFonts w:ascii="Helvetica" w:hAnsi="Helvetica" w:cs="Helvetica"/>
          <w:color w:val="000000" w:themeColor="text1"/>
        </w:rPr>
        <w:t xml:space="preserve">, </w:t>
      </w:r>
      <w:r w:rsidRPr="00F801E1">
        <w:rPr>
          <w:rFonts w:ascii="Helvetica" w:hAnsi="Helvetica" w:cs="Helvetica"/>
          <w:color w:val="000000" w:themeColor="text1"/>
        </w:rPr>
        <w:t>Número de teléfono fijo, número de celular</w:t>
      </w:r>
    </w:p>
    <w:p w14:paraId="419A725F"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Medios Electrónicos: correo electrónico.</w:t>
      </w:r>
    </w:p>
    <w:p w14:paraId="5D228538" w14:textId="77777777" w:rsidR="0007153A" w:rsidRPr="00F801E1" w:rsidRDefault="0007153A" w:rsidP="0007153A">
      <w:pPr>
        <w:jc w:val="both"/>
        <w:rPr>
          <w:rFonts w:ascii="Helvetica" w:hAnsi="Helvetica" w:cs="Helvetica"/>
          <w:color w:val="000000" w:themeColor="text1"/>
        </w:rPr>
      </w:pPr>
    </w:p>
    <w:p w14:paraId="105DA5F7"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II. Personas morales:</w:t>
      </w:r>
    </w:p>
    <w:p w14:paraId="73B4A86E"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En el caso de que sea representante legal, se podría llegar a tener conocimiento de los siguientes datos personales:</w:t>
      </w:r>
    </w:p>
    <w:p w14:paraId="74AE6A89" w14:textId="77777777" w:rsidR="0007153A" w:rsidRPr="00F801E1" w:rsidRDefault="0007153A" w:rsidP="0007153A">
      <w:pPr>
        <w:jc w:val="both"/>
        <w:rPr>
          <w:rFonts w:ascii="Helvetica" w:hAnsi="Helvetica" w:cs="Helvetica"/>
          <w:color w:val="000000" w:themeColor="text1"/>
        </w:rPr>
      </w:pPr>
    </w:p>
    <w:p w14:paraId="6239FD3B" w14:textId="77777777" w:rsidR="0007153A" w:rsidRDefault="0007153A" w:rsidP="0007153A">
      <w:pPr>
        <w:jc w:val="both"/>
        <w:rPr>
          <w:rFonts w:ascii="Helvetica" w:hAnsi="Helvetica" w:cs="Helvetica"/>
          <w:color w:val="000000" w:themeColor="text1"/>
        </w:rPr>
      </w:pPr>
      <w:r w:rsidRPr="00F801E1">
        <w:rPr>
          <w:rFonts w:ascii="Helvetica" w:hAnsi="Helvetica" w:cs="Helvetica"/>
          <w:color w:val="000000" w:themeColor="text1"/>
        </w:rPr>
        <w:t>Identificativos: Nombre, firma, Clave única de registro de población (CURP), Número de Credencial y clave de elector, número de pasaporte o cédula profesional, domicilio</w:t>
      </w:r>
      <w:r>
        <w:rPr>
          <w:rFonts w:ascii="Helvetica" w:hAnsi="Helvetica" w:cs="Helvetica"/>
          <w:color w:val="000000" w:themeColor="text1"/>
        </w:rPr>
        <w:t xml:space="preserve">, </w:t>
      </w:r>
      <w:r w:rsidRPr="00F801E1">
        <w:rPr>
          <w:rFonts w:ascii="Helvetica" w:hAnsi="Helvetica" w:cs="Helvetica"/>
          <w:color w:val="000000" w:themeColor="text1"/>
        </w:rPr>
        <w:t>Número de teléfono fijo, número de celular</w:t>
      </w:r>
      <w:r>
        <w:rPr>
          <w:rFonts w:ascii="Helvetica" w:hAnsi="Helvetica" w:cs="Helvetica"/>
          <w:color w:val="000000" w:themeColor="text1"/>
        </w:rPr>
        <w:t>.</w:t>
      </w:r>
    </w:p>
    <w:p w14:paraId="65B4BD30" w14:textId="77777777" w:rsidR="0007153A" w:rsidRDefault="0007153A" w:rsidP="0007153A">
      <w:pPr>
        <w:jc w:val="both"/>
        <w:rPr>
          <w:rFonts w:ascii="Helvetica" w:hAnsi="Helvetica" w:cs="Helvetica"/>
          <w:color w:val="000000" w:themeColor="text1"/>
        </w:rPr>
      </w:pPr>
      <w:r>
        <w:rPr>
          <w:rFonts w:ascii="Helvetica" w:hAnsi="Helvetica" w:cs="Helvetica"/>
          <w:color w:val="000000" w:themeColor="text1"/>
        </w:rPr>
        <w:t>Fiscales:</w:t>
      </w:r>
      <w:r w:rsidRPr="002F0830">
        <w:rPr>
          <w:rFonts w:ascii="Helvetica" w:hAnsi="Helvetica" w:cs="Helvetica"/>
          <w:color w:val="000000" w:themeColor="text1"/>
        </w:rPr>
        <w:t xml:space="preserve"> </w:t>
      </w:r>
      <w:r w:rsidRPr="00F801E1">
        <w:rPr>
          <w:rFonts w:ascii="Helvetica" w:hAnsi="Helvetica" w:cs="Helvetica"/>
          <w:color w:val="000000" w:themeColor="text1"/>
        </w:rPr>
        <w:t>Registro Federal de Contribuyentes (RFC).</w:t>
      </w:r>
    </w:p>
    <w:p w14:paraId="61CAC4D5" w14:textId="77777777" w:rsidR="0007153A" w:rsidRPr="00F801E1" w:rsidRDefault="0007153A" w:rsidP="0007153A">
      <w:pPr>
        <w:jc w:val="both"/>
        <w:rPr>
          <w:rFonts w:ascii="Helvetica" w:hAnsi="Helvetica" w:cs="Helvetica"/>
          <w:color w:val="000000" w:themeColor="text1"/>
        </w:rPr>
      </w:pPr>
      <w:r w:rsidRPr="00F801E1">
        <w:rPr>
          <w:rFonts w:ascii="Helvetica" w:hAnsi="Helvetica" w:cs="Helvetica"/>
          <w:color w:val="000000" w:themeColor="text1"/>
        </w:rPr>
        <w:t>Medios Electrónicos:  correo electrónico</w:t>
      </w:r>
    </w:p>
    <w:p w14:paraId="3AEE1CE2" w14:textId="77777777" w:rsidR="0007153A" w:rsidRDefault="0007153A" w:rsidP="0007153A">
      <w:pPr>
        <w:jc w:val="both"/>
        <w:rPr>
          <w:rFonts w:ascii="Helvetica" w:hAnsi="Helvetica" w:cs="Helvetica"/>
          <w:color w:val="000000" w:themeColor="text1"/>
        </w:rPr>
      </w:pPr>
      <w:r w:rsidRPr="00F801E1">
        <w:rPr>
          <w:rFonts w:ascii="Helvetica" w:hAnsi="Helvetica" w:cs="Helvetica"/>
          <w:color w:val="000000" w:themeColor="text1"/>
        </w:rPr>
        <w:t>Legales: Nombramiento o Poder Notarial (en su caso).</w:t>
      </w:r>
    </w:p>
    <w:p w14:paraId="5BD6ED75" w14:textId="77777777" w:rsidR="0007153A" w:rsidRDefault="0007153A" w:rsidP="0007153A">
      <w:pPr>
        <w:jc w:val="both"/>
        <w:rPr>
          <w:rFonts w:ascii="Helvetica" w:hAnsi="Helvetica" w:cs="Helvetica"/>
          <w:color w:val="000000" w:themeColor="text1"/>
        </w:rPr>
      </w:pPr>
    </w:p>
    <w:p w14:paraId="5F6075CC" w14:textId="77777777" w:rsidR="0007153A" w:rsidRPr="001E0133" w:rsidRDefault="0007153A" w:rsidP="0007153A">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1293FA37" w14:textId="77777777" w:rsidR="0007153A" w:rsidRDefault="0007153A" w:rsidP="0007153A">
      <w:pPr>
        <w:ind w:right="49"/>
        <w:jc w:val="both"/>
        <w:rPr>
          <w:rFonts w:ascii="Arial" w:hAnsi="Arial" w:cs="Arial"/>
        </w:rPr>
      </w:pPr>
    </w:p>
    <w:p w14:paraId="51F2C10F" w14:textId="77777777" w:rsidR="0007153A" w:rsidRDefault="0007153A" w:rsidP="0007153A">
      <w:pPr>
        <w:pStyle w:val="Prrafodelista"/>
        <w:numPr>
          <w:ilvl w:val="0"/>
          <w:numId w:val="14"/>
        </w:numPr>
        <w:ind w:right="49"/>
        <w:jc w:val="both"/>
        <w:rPr>
          <w:rFonts w:ascii="Arial" w:hAnsi="Arial" w:cs="Arial"/>
        </w:rPr>
      </w:pPr>
      <w:r w:rsidRPr="00EB79CA">
        <w:rPr>
          <w:rFonts w:ascii="Arial" w:hAnsi="Arial" w:cs="Arial"/>
        </w:rPr>
        <w:t>Ley General de Mejora Regulatoria</w:t>
      </w:r>
      <w:r>
        <w:rPr>
          <w:rFonts w:ascii="Arial" w:hAnsi="Arial" w:cs="Arial"/>
        </w:rPr>
        <w:t>;</w:t>
      </w:r>
      <w:r w:rsidRPr="004B548A">
        <w:rPr>
          <w:rFonts w:ascii="Arial" w:hAnsi="Arial" w:cs="Arial"/>
        </w:rPr>
        <w:t xml:space="preserve"> </w:t>
      </w:r>
    </w:p>
    <w:p w14:paraId="68E53550" w14:textId="77777777" w:rsidR="0007153A" w:rsidRPr="004B548A" w:rsidRDefault="0007153A" w:rsidP="0007153A">
      <w:pPr>
        <w:pStyle w:val="Prrafodelista"/>
        <w:numPr>
          <w:ilvl w:val="0"/>
          <w:numId w:val="14"/>
        </w:numPr>
        <w:ind w:right="49"/>
        <w:jc w:val="both"/>
        <w:rPr>
          <w:rFonts w:ascii="Arial" w:hAnsi="Arial" w:cs="Arial"/>
        </w:rPr>
      </w:pPr>
      <w:r w:rsidRPr="004B548A">
        <w:rPr>
          <w:rFonts w:ascii="Arial" w:hAnsi="Arial" w:cs="Arial"/>
        </w:rPr>
        <w:t>Ley Orgánica Municipal;</w:t>
      </w:r>
    </w:p>
    <w:p w14:paraId="3C3B283D" w14:textId="77777777" w:rsidR="0007153A" w:rsidRPr="004B548A" w:rsidRDefault="0007153A" w:rsidP="0007153A">
      <w:pPr>
        <w:pStyle w:val="Prrafodelista"/>
        <w:numPr>
          <w:ilvl w:val="0"/>
          <w:numId w:val="14"/>
        </w:numPr>
        <w:ind w:right="49"/>
        <w:jc w:val="both"/>
        <w:rPr>
          <w:rFonts w:ascii="Arial" w:hAnsi="Arial" w:cs="Arial"/>
        </w:rPr>
      </w:pPr>
      <w:r w:rsidRPr="004B548A">
        <w:rPr>
          <w:rFonts w:ascii="Arial" w:hAnsi="Arial" w:cs="Arial"/>
        </w:rPr>
        <w:t>Ley de Adquisiciones, Arrendamientos y Servicios del Sector Público Estatal y Municipal;</w:t>
      </w:r>
    </w:p>
    <w:p w14:paraId="44836E66" w14:textId="77777777" w:rsidR="0007153A" w:rsidRPr="004B548A" w:rsidRDefault="0007153A" w:rsidP="0007153A">
      <w:pPr>
        <w:pStyle w:val="Prrafodelista"/>
        <w:numPr>
          <w:ilvl w:val="0"/>
          <w:numId w:val="14"/>
        </w:numPr>
        <w:ind w:right="49"/>
        <w:jc w:val="both"/>
        <w:rPr>
          <w:rFonts w:ascii="Arial" w:hAnsi="Arial" w:cs="Arial"/>
        </w:rPr>
      </w:pPr>
      <w:r w:rsidRPr="004B548A">
        <w:rPr>
          <w:rFonts w:ascii="Arial" w:hAnsi="Arial" w:cs="Arial"/>
        </w:rPr>
        <w:t>Reglamento Interior de la Secretaría de Gestión y Desarrollo Urbano del Honorable Ayuntamiento del Municipio de Puebla</w:t>
      </w:r>
    </w:p>
    <w:p w14:paraId="012F086A" w14:textId="77777777" w:rsidR="0007153A" w:rsidRPr="001E0133" w:rsidRDefault="0007153A" w:rsidP="0007153A">
      <w:pPr>
        <w:ind w:right="49"/>
        <w:jc w:val="both"/>
        <w:rPr>
          <w:rFonts w:ascii="Arial" w:hAnsi="Arial" w:cs="Arial"/>
          <w:b/>
        </w:rPr>
      </w:pPr>
    </w:p>
    <w:p w14:paraId="04627752" w14:textId="77777777" w:rsidR="0007153A" w:rsidRPr="001E0133" w:rsidRDefault="0007153A" w:rsidP="0007153A">
      <w:pPr>
        <w:ind w:right="49"/>
        <w:jc w:val="both"/>
        <w:rPr>
          <w:rFonts w:ascii="Arial" w:hAnsi="Arial" w:cs="Arial"/>
          <w:b/>
        </w:rPr>
      </w:pPr>
      <w:r w:rsidRPr="001E0133">
        <w:rPr>
          <w:rFonts w:ascii="Arial" w:hAnsi="Arial" w:cs="Arial"/>
          <w:b/>
        </w:rPr>
        <w:t>¿Cómo puedo controlar mis datos personales una vez que se los he entregado?</w:t>
      </w:r>
    </w:p>
    <w:p w14:paraId="508829BB" w14:textId="77777777" w:rsidR="0007153A" w:rsidRDefault="0007153A" w:rsidP="0007153A">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12B5BEF7" w14:textId="77777777" w:rsidR="0007153A" w:rsidRDefault="0007153A" w:rsidP="0007153A">
      <w:pPr>
        <w:ind w:right="49"/>
        <w:jc w:val="both"/>
        <w:rPr>
          <w:rFonts w:ascii="Arial" w:hAnsi="Arial" w:cs="Arial"/>
        </w:rPr>
      </w:pPr>
    </w:p>
    <w:p w14:paraId="616BBDA7" w14:textId="77777777" w:rsidR="0007153A" w:rsidRPr="005A3B15" w:rsidRDefault="0007153A" w:rsidP="0007153A">
      <w:pPr>
        <w:ind w:right="49"/>
        <w:jc w:val="both"/>
        <w:rPr>
          <w:rFonts w:ascii="Arial" w:hAnsi="Arial" w:cs="Arial"/>
          <w:b/>
          <w:bCs/>
        </w:rPr>
      </w:pPr>
      <w:r w:rsidRPr="005A3B15">
        <w:rPr>
          <w:rFonts w:ascii="Arial" w:hAnsi="Arial" w:cs="Arial"/>
          <w:b/>
          <w:bCs/>
        </w:rPr>
        <w:t xml:space="preserve">¿Ustedes pueden comunicar mis datos personales a terceros? </w:t>
      </w:r>
    </w:p>
    <w:p w14:paraId="7D57AB25" w14:textId="77777777" w:rsidR="0007153A" w:rsidRDefault="0007153A" w:rsidP="0007153A">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w:t>
      </w:r>
      <w:r>
        <w:rPr>
          <w:rFonts w:ascii="Arial" w:hAnsi="Arial" w:cs="Arial"/>
        </w:rPr>
        <w:t xml:space="preserve">l Municipio de </w:t>
      </w:r>
      <w:proofErr w:type="gramStart"/>
      <w:r>
        <w:rPr>
          <w:rFonts w:ascii="Arial" w:hAnsi="Arial" w:cs="Arial"/>
        </w:rPr>
        <w:t>Puebla..</w:t>
      </w:r>
      <w:proofErr w:type="gramEnd"/>
    </w:p>
    <w:p w14:paraId="274DB7D5" w14:textId="77777777" w:rsidR="0007153A" w:rsidRPr="001E0133" w:rsidRDefault="0007153A" w:rsidP="0007153A">
      <w:pPr>
        <w:ind w:right="49"/>
        <w:jc w:val="both"/>
        <w:rPr>
          <w:rFonts w:ascii="Arial" w:hAnsi="Arial" w:cs="Arial"/>
          <w:b/>
        </w:rPr>
      </w:pPr>
    </w:p>
    <w:p w14:paraId="6B9236ED" w14:textId="77777777" w:rsidR="0007153A" w:rsidRDefault="0007153A" w:rsidP="0007153A">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6352060D" w14:textId="77777777" w:rsidR="0007153A" w:rsidRPr="00B462B5" w:rsidRDefault="0007153A" w:rsidP="0007153A">
      <w:pPr>
        <w:ind w:right="49"/>
        <w:jc w:val="both"/>
        <w:rPr>
          <w:rFonts w:ascii="Arial" w:hAnsi="Arial" w:cs="Arial"/>
        </w:rPr>
      </w:pPr>
      <w:r w:rsidRPr="00097A78">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w:t>
      </w:r>
      <w:r>
        <w:rPr>
          <w:rFonts w:ascii="Arial" w:hAnsi="Arial" w:cs="Arial"/>
        </w:rPr>
        <w:t xml:space="preserve"> exceder un período máximo de cinco</w:t>
      </w:r>
      <w:r w:rsidRPr="00097A78">
        <w:rPr>
          <w:rFonts w:ascii="Arial" w:hAnsi="Arial" w:cs="Arial"/>
        </w:rPr>
        <w:t xml:space="preserve"> año</w:t>
      </w:r>
      <w:r>
        <w:rPr>
          <w:rFonts w:ascii="Arial" w:hAnsi="Arial" w:cs="Arial"/>
        </w:rPr>
        <w:t>s</w:t>
      </w:r>
      <w:r w:rsidRPr="00097A78">
        <w:rPr>
          <w:rFonts w:ascii="Arial" w:hAnsi="Arial" w:cs="Arial"/>
        </w:rPr>
        <w:t xml:space="preserve">, contado a partir de la terminación de esa finalidad, conforme a lo establecido </w:t>
      </w:r>
      <w:r w:rsidRPr="00B462B5">
        <w:rPr>
          <w:rFonts w:ascii="Arial" w:hAnsi="Arial" w:cs="Arial"/>
        </w:rPr>
        <w:t xml:space="preserve">en </w:t>
      </w:r>
      <w:r>
        <w:rPr>
          <w:rFonts w:ascii="Arial" w:hAnsi="Arial" w:cs="Arial"/>
        </w:rPr>
        <w:t xml:space="preserve">los </w:t>
      </w:r>
      <w:r w:rsidRPr="00B462B5">
        <w:rPr>
          <w:rFonts w:ascii="Arial" w:hAnsi="Arial" w:cs="Arial"/>
        </w:rPr>
        <w:t>41, 42 y 55 de la Ley de Archivos del Estado de Puebla</w:t>
      </w:r>
      <w:r>
        <w:rPr>
          <w:rFonts w:ascii="Arial" w:hAnsi="Arial" w:cs="Arial"/>
        </w:rPr>
        <w:t xml:space="preserve"> y el</w:t>
      </w:r>
      <w:r w:rsidRPr="00B462B5">
        <w:rPr>
          <w:rFonts w:ascii="Arial" w:hAnsi="Arial" w:cs="Arial"/>
        </w:rPr>
        <w:t xml:space="preserve"> Catálogo de Disposición Documental del Honorable Ayuntamiento del Municipio de Puebla, contados a partir de la terminación de esa finalidad</w:t>
      </w:r>
      <w:r w:rsidRPr="00097A78">
        <w:rPr>
          <w:rFonts w:ascii="Arial" w:hAnsi="Arial" w:cs="Arial"/>
        </w:rPr>
        <w:t xml:space="preserve">. </w:t>
      </w:r>
    </w:p>
    <w:p w14:paraId="5CBF068C" w14:textId="77777777" w:rsidR="0007153A" w:rsidRPr="00957DAF" w:rsidRDefault="0007153A" w:rsidP="0007153A">
      <w:pPr>
        <w:ind w:right="49"/>
        <w:jc w:val="both"/>
        <w:rPr>
          <w:rFonts w:ascii="Arial" w:hAnsi="Arial" w:cs="Arial"/>
        </w:rPr>
      </w:pPr>
    </w:p>
    <w:p w14:paraId="276B234B" w14:textId="77777777" w:rsidR="0007153A" w:rsidRPr="00957DAF" w:rsidRDefault="0007153A" w:rsidP="0007153A">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5435C671" w14:textId="77777777" w:rsidR="0007153A" w:rsidRPr="00957DAF" w:rsidRDefault="0007153A" w:rsidP="0007153A">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2E0AC0DB" w14:textId="77777777" w:rsidR="0007153A" w:rsidRPr="00957DAF" w:rsidRDefault="0007153A" w:rsidP="0007153A">
      <w:pPr>
        <w:ind w:right="49"/>
        <w:jc w:val="both"/>
        <w:rPr>
          <w:rFonts w:ascii="Arial" w:hAnsi="Arial" w:cs="Arial"/>
        </w:rPr>
      </w:pPr>
    </w:p>
    <w:p w14:paraId="6D95694C" w14:textId="77777777" w:rsidR="0007153A" w:rsidRPr="003D6206" w:rsidRDefault="0007153A" w:rsidP="0007153A">
      <w:pPr>
        <w:ind w:right="49"/>
        <w:jc w:val="both"/>
        <w:rPr>
          <w:rFonts w:ascii="Arial" w:hAnsi="Arial" w:cs="Arial"/>
        </w:rPr>
      </w:pPr>
      <w:proofErr w:type="gramStart"/>
      <w:r w:rsidRPr="00957DAF">
        <w:rPr>
          <w:rFonts w:ascii="Arial" w:hAnsi="Arial" w:cs="Arial"/>
          <w:b/>
        </w:rPr>
        <w:t>¿</w:t>
      </w:r>
      <w:r w:rsidRPr="00EA1C81">
        <w:rPr>
          <w:rFonts w:ascii="Arial" w:hAnsi="Arial" w:cs="Arial"/>
          <w:b/>
        </w:rPr>
        <w:t xml:space="preserve"> </w:t>
      </w:r>
      <w:r w:rsidRPr="003D6206">
        <w:rPr>
          <w:rFonts w:ascii="Arial" w:hAnsi="Arial" w:cs="Arial"/>
          <w:b/>
        </w:rPr>
        <w:t>¿</w:t>
      </w:r>
      <w:proofErr w:type="gramEnd"/>
      <w:r w:rsidRPr="003D6206">
        <w:rPr>
          <w:rFonts w:ascii="Arial" w:hAnsi="Arial" w:cs="Arial"/>
          <w:b/>
        </w:rPr>
        <w:t xml:space="preserve">Dónde puedo conocer las actualizaciones y cambios del aviso de privacidad? </w:t>
      </w:r>
    </w:p>
    <w:p w14:paraId="17F57D5A" w14:textId="77777777" w:rsidR="0007153A" w:rsidRPr="00DD0CB9" w:rsidRDefault="0007153A" w:rsidP="0007153A">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3FD6992C" w14:textId="77777777" w:rsidR="0007153A" w:rsidRDefault="0007153A" w:rsidP="0007153A">
      <w:pPr>
        <w:ind w:right="49"/>
        <w:jc w:val="right"/>
        <w:rPr>
          <w:rFonts w:ascii="Arial" w:hAnsi="Arial" w:cs="Arial"/>
        </w:rPr>
      </w:pPr>
      <w:r>
        <w:rPr>
          <w:noProof/>
          <w:lang w:eastAsia="es-MX"/>
        </w:rPr>
        <w:drawing>
          <wp:inline distT="0" distB="0" distL="0" distR="0" wp14:anchorId="083C4C6D" wp14:editId="0C4C9977">
            <wp:extent cx="1222165" cy="1222165"/>
            <wp:effectExtent l="0" t="0" r="0" b="0"/>
            <wp:docPr id="1"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07153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E5711" w14:textId="77777777" w:rsidR="00560300" w:rsidRDefault="00560300" w:rsidP="00E51868">
      <w:r>
        <w:separator/>
      </w:r>
    </w:p>
  </w:endnote>
  <w:endnote w:type="continuationSeparator" w:id="0">
    <w:p w14:paraId="7F5413C3" w14:textId="77777777" w:rsidR="00560300" w:rsidRDefault="0056030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F86F8" w14:textId="77777777" w:rsidR="00560300" w:rsidRDefault="00560300" w:rsidP="00E51868">
      <w:r>
        <w:separator/>
      </w:r>
    </w:p>
  </w:footnote>
  <w:footnote w:type="continuationSeparator" w:id="0">
    <w:p w14:paraId="4D06A82E" w14:textId="77777777" w:rsidR="00560300" w:rsidRDefault="0056030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444B7"/>
    <w:multiLevelType w:val="hybridMultilevel"/>
    <w:tmpl w:val="D49612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2"/>
  </w:num>
  <w:num w:numId="8">
    <w:abstractNumId w:val="9"/>
  </w:num>
  <w:num w:numId="9">
    <w:abstractNumId w:val="8"/>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7153A"/>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60300"/>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B9263F"/>
    <w:rsid w:val="00BC20E6"/>
    <w:rsid w:val="00BE74D1"/>
    <w:rsid w:val="00BF2ED5"/>
    <w:rsid w:val="00C32F8A"/>
    <w:rsid w:val="00C61BB7"/>
    <w:rsid w:val="00CB059C"/>
    <w:rsid w:val="00CB196F"/>
    <w:rsid w:val="00CC45F8"/>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3618</Characters>
  <Application>Microsoft Office Word</Application>
  <DocSecurity>0</DocSecurity>
  <Lines>76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2024-03-06T21:43:00Z</dcterms:created>
  <dcterms:modified xsi:type="dcterms:W3CDTF">2024-03-06T21:43:00Z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